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9681E" w14:textId="4D726B6E" w:rsidR="00AA1225" w:rsidRPr="001F4826" w:rsidRDefault="00AA1225" w:rsidP="007A77CF">
      <w:pPr>
        <w:spacing w:after="0" w:line="240" w:lineRule="auto"/>
        <w:ind w:left="-240" w:right="2144" w:firstLine="1800"/>
        <w:rPr>
          <w:rFonts w:eastAsia="Arial" w:cstheme="minorHAnsi"/>
          <w:b/>
          <w:sz w:val="28"/>
          <w:szCs w:val="28"/>
        </w:rPr>
      </w:pPr>
      <w:r w:rsidRPr="001F4826">
        <w:rPr>
          <w:rFonts w:eastAsia="Arial" w:cstheme="minorHAnsi"/>
          <w:b/>
          <w:sz w:val="28"/>
          <w:szCs w:val="28"/>
        </w:rPr>
        <w:t>TALYBONT ON USK COMMUNITY COUNCIL</w:t>
      </w:r>
    </w:p>
    <w:p w14:paraId="16FC028B" w14:textId="120AE16F" w:rsidR="00AA1225" w:rsidRPr="001F4826" w:rsidRDefault="007A77CF" w:rsidP="007A77CF">
      <w:pPr>
        <w:spacing w:after="0" w:line="240" w:lineRule="auto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                               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Cyngor</w:t>
      </w:r>
      <w:proofErr w:type="spellEnd"/>
      <w:r w:rsidR="00AA1225"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Cymuned</w:t>
      </w:r>
      <w:proofErr w:type="spellEnd"/>
      <w:r w:rsidR="00AA1225"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Talybont</w:t>
      </w:r>
      <w:proofErr w:type="spellEnd"/>
      <w:r w:rsidR="00AA1225"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ar</w:t>
      </w:r>
      <w:proofErr w:type="spellEnd"/>
      <w:r w:rsidR="00AA1225" w:rsidRPr="001F4826">
        <w:rPr>
          <w:rFonts w:eastAsia="Arial" w:cstheme="minorHAnsi"/>
          <w:b/>
          <w:sz w:val="28"/>
          <w:szCs w:val="28"/>
        </w:rPr>
        <w:t xml:space="preserve"> </w:t>
      </w:r>
      <w:proofErr w:type="spellStart"/>
      <w:r w:rsidR="00AA1225" w:rsidRPr="001F4826">
        <w:rPr>
          <w:rFonts w:eastAsia="Arial" w:cstheme="minorHAnsi"/>
          <w:b/>
          <w:sz w:val="28"/>
          <w:szCs w:val="28"/>
        </w:rPr>
        <w:t>Wysg</w:t>
      </w:r>
      <w:proofErr w:type="spellEnd"/>
    </w:p>
    <w:p w14:paraId="63323559" w14:textId="592CA0A0" w:rsidR="0068159E" w:rsidRDefault="007A77CF" w:rsidP="007A77CF">
      <w:pPr>
        <w:tabs>
          <w:tab w:val="center" w:pos="4513"/>
          <w:tab w:val="right" w:pos="9026"/>
        </w:tabs>
        <w:spacing w:after="0" w:line="240" w:lineRule="auto"/>
        <w:ind w:left="-240" w:firstLine="240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                                    </w:t>
      </w:r>
      <w:r w:rsidR="00AA1225" w:rsidRPr="001F4826">
        <w:rPr>
          <w:rFonts w:eastAsia="Arial" w:cstheme="minorHAnsi"/>
          <w:b/>
          <w:sz w:val="28"/>
          <w:szCs w:val="28"/>
        </w:rPr>
        <w:t xml:space="preserve">MEETING HELD ON </w:t>
      </w:r>
      <w:r w:rsidR="00722474">
        <w:rPr>
          <w:rFonts w:eastAsia="Arial" w:cstheme="minorHAnsi"/>
          <w:b/>
          <w:sz w:val="28"/>
          <w:szCs w:val="28"/>
        </w:rPr>
        <w:t>21</w:t>
      </w:r>
      <w:r w:rsidR="00722474" w:rsidRPr="00722474">
        <w:rPr>
          <w:rFonts w:eastAsia="Arial" w:cstheme="minorHAnsi"/>
          <w:b/>
          <w:sz w:val="28"/>
          <w:szCs w:val="28"/>
          <w:vertAlign w:val="superscript"/>
        </w:rPr>
        <w:t>st</w:t>
      </w:r>
      <w:r w:rsidR="00722474">
        <w:rPr>
          <w:rFonts w:eastAsia="Arial" w:cstheme="minorHAnsi"/>
          <w:b/>
          <w:sz w:val="28"/>
          <w:szCs w:val="28"/>
        </w:rPr>
        <w:t xml:space="preserve"> November </w:t>
      </w:r>
      <w:r>
        <w:rPr>
          <w:rFonts w:eastAsia="Arial" w:cstheme="minorHAnsi"/>
          <w:b/>
          <w:sz w:val="28"/>
          <w:szCs w:val="28"/>
        </w:rPr>
        <w:t xml:space="preserve"> </w:t>
      </w:r>
      <w:r w:rsidR="003724FF">
        <w:rPr>
          <w:rFonts w:eastAsia="Arial" w:cstheme="minorHAnsi"/>
          <w:b/>
          <w:sz w:val="28"/>
          <w:szCs w:val="28"/>
        </w:rPr>
        <w:t xml:space="preserve"> </w:t>
      </w:r>
      <w:r w:rsidR="005C53BC">
        <w:rPr>
          <w:rFonts w:eastAsia="Arial" w:cstheme="minorHAnsi"/>
          <w:b/>
          <w:sz w:val="28"/>
          <w:szCs w:val="28"/>
        </w:rPr>
        <w:t>202</w:t>
      </w:r>
      <w:r w:rsidR="00CA73B6">
        <w:rPr>
          <w:rFonts w:eastAsia="Arial" w:cstheme="minorHAnsi"/>
          <w:b/>
          <w:sz w:val="28"/>
          <w:szCs w:val="28"/>
        </w:rPr>
        <w:t>2</w:t>
      </w:r>
      <w:r w:rsidR="0068159E">
        <w:rPr>
          <w:rFonts w:eastAsia="Arial" w:cstheme="minorHAnsi"/>
          <w:b/>
          <w:sz w:val="28"/>
          <w:szCs w:val="28"/>
        </w:rPr>
        <w:t xml:space="preserve"> </w:t>
      </w:r>
    </w:p>
    <w:p w14:paraId="69524593" w14:textId="62290D1B" w:rsidR="00AA1225" w:rsidRPr="0068159E" w:rsidRDefault="007A77CF" w:rsidP="007A77CF">
      <w:pPr>
        <w:tabs>
          <w:tab w:val="center" w:pos="4513"/>
          <w:tab w:val="right" w:pos="9026"/>
        </w:tabs>
        <w:spacing w:after="0" w:line="240" w:lineRule="auto"/>
        <w:rPr>
          <w:rFonts w:eastAsia="Arial" w:cstheme="minorHAnsi"/>
          <w:b/>
          <w:sz w:val="28"/>
          <w:szCs w:val="28"/>
        </w:rPr>
      </w:pPr>
      <w:r>
        <w:rPr>
          <w:rFonts w:eastAsia="Arial" w:cstheme="minorHAnsi"/>
          <w:b/>
          <w:sz w:val="28"/>
          <w:szCs w:val="28"/>
        </w:rPr>
        <w:t xml:space="preserve">                    </w:t>
      </w:r>
      <w:r w:rsidR="00B5154B">
        <w:rPr>
          <w:rFonts w:eastAsia="Arial" w:cstheme="minorHAnsi"/>
          <w:b/>
          <w:sz w:val="28"/>
          <w:szCs w:val="28"/>
        </w:rPr>
        <w:t xml:space="preserve">at Henderson Hall and </w:t>
      </w:r>
      <w:r w:rsidR="00531F52">
        <w:rPr>
          <w:rFonts w:eastAsia="Arial" w:cstheme="minorHAnsi"/>
          <w:b/>
          <w:sz w:val="28"/>
          <w:szCs w:val="28"/>
        </w:rPr>
        <w:t>via Zoom</w:t>
      </w:r>
      <w:r w:rsidR="00735FD0">
        <w:rPr>
          <w:rFonts w:eastAsia="Arial" w:cstheme="minorHAnsi"/>
          <w:b/>
          <w:sz w:val="28"/>
          <w:szCs w:val="28"/>
        </w:rPr>
        <w:t xml:space="preserve"> </w:t>
      </w:r>
      <w:r w:rsidR="00644B73">
        <w:rPr>
          <w:rFonts w:eastAsia="Arial" w:cstheme="minorHAnsi"/>
          <w:b/>
          <w:sz w:val="28"/>
          <w:szCs w:val="28"/>
        </w:rPr>
        <w:t xml:space="preserve">commencing at </w:t>
      </w:r>
      <w:r w:rsidR="0068159E">
        <w:rPr>
          <w:rFonts w:eastAsia="Arial" w:cstheme="minorHAnsi"/>
          <w:b/>
          <w:sz w:val="28"/>
          <w:szCs w:val="28"/>
        </w:rPr>
        <w:t>7</w:t>
      </w:r>
      <w:r w:rsidR="0077022C">
        <w:rPr>
          <w:rFonts w:eastAsia="Arial" w:cstheme="minorHAnsi"/>
          <w:b/>
          <w:sz w:val="28"/>
          <w:szCs w:val="28"/>
        </w:rPr>
        <w:t>.15pm</w:t>
      </w:r>
      <w:r w:rsidR="00D053AA">
        <w:rPr>
          <w:rFonts w:eastAsia="Arial" w:cstheme="minorHAnsi"/>
          <w:bCs/>
          <w:color w:val="FF0000"/>
          <w:sz w:val="28"/>
          <w:szCs w:val="28"/>
        </w:rPr>
        <w:t xml:space="preserve"> </w:t>
      </w:r>
    </w:p>
    <w:p w14:paraId="571E389A" w14:textId="2DDFCFD1" w:rsidR="00B85D18" w:rsidRDefault="00B85D18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p w14:paraId="7E34564B" w14:textId="77777777" w:rsidR="005738D3" w:rsidRPr="00D053AA" w:rsidRDefault="005738D3" w:rsidP="00AA1225">
      <w:pPr>
        <w:spacing w:after="0" w:line="240" w:lineRule="auto"/>
        <w:jc w:val="center"/>
        <w:rPr>
          <w:rFonts w:eastAsia="Arial" w:cstheme="minorHAnsi"/>
          <w:bCs/>
          <w:color w:val="FF0000"/>
          <w:sz w:val="28"/>
          <w:szCs w:val="28"/>
        </w:rPr>
      </w:pPr>
    </w:p>
    <w:tbl>
      <w:tblPr>
        <w:tblStyle w:val="TableGrid"/>
        <w:tblW w:w="9215" w:type="dxa"/>
        <w:tblInd w:w="-292" w:type="dxa"/>
        <w:tblLayout w:type="fixed"/>
        <w:tblLook w:val="04A0" w:firstRow="1" w:lastRow="0" w:firstColumn="1" w:lastColumn="0" w:noHBand="0" w:noVBand="1"/>
      </w:tblPr>
      <w:tblGrid>
        <w:gridCol w:w="811"/>
        <w:gridCol w:w="6844"/>
        <w:gridCol w:w="1560"/>
      </w:tblGrid>
      <w:tr w:rsidR="005738D3" w:rsidRPr="001F4826" w14:paraId="08B212C4" w14:textId="77777777" w:rsidTr="00273EE2">
        <w:tc>
          <w:tcPr>
            <w:tcW w:w="8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114BBCAF" w14:textId="77777777" w:rsidR="00AA1225" w:rsidRPr="001F4826" w:rsidRDefault="00AA1225" w:rsidP="00AA122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ITEM NO</w:t>
            </w:r>
          </w:p>
        </w:tc>
        <w:tc>
          <w:tcPr>
            <w:tcW w:w="68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21924C75" w14:textId="77777777" w:rsidR="00AA1225" w:rsidRPr="001F4826" w:rsidRDefault="00AA1225" w:rsidP="00AA1225">
            <w:pPr>
              <w:keepNext/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NOTES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</w:tcPr>
          <w:p w14:paraId="048BF7E7" w14:textId="77777777" w:rsidR="00AA1225" w:rsidRPr="001F4826" w:rsidRDefault="00AA1225" w:rsidP="00AA1225">
            <w:pPr>
              <w:spacing w:before="120"/>
              <w:jc w:val="center"/>
              <w:rPr>
                <w:rFonts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ACTION</w:t>
            </w:r>
          </w:p>
        </w:tc>
      </w:tr>
      <w:tr w:rsidR="005738D3" w:rsidRPr="001F4826" w14:paraId="515F175B" w14:textId="77777777" w:rsidTr="00273EE2">
        <w:trPr>
          <w:trHeight w:val="1448"/>
        </w:trPr>
        <w:tc>
          <w:tcPr>
            <w:tcW w:w="811" w:type="dxa"/>
          </w:tcPr>
          <w:p w14:paraId="3286A55F" w14:textId="77777777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6844" w:type="dxa"/>
          </w:tcPr>
          <w:p w14:paraId="1477BDFD" w14:textId="4349971A" w:rsidR="00AA1225" w:rsidRPr="001F4826" w:rsidRDefault="001A0C4B" w:rsidP="001A0C4B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In Attendance</w:t>
            </w:r>
          </w:p>
          <w:p w14:paraId="4256FACD" w14:textId="06AE6F77" w:rsidR="007560EB" w:rsidRDefault="00192E42" w:rsidP="007560EB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Cllr. S Baldwin</w:t>
            </w:r>
            <w:r w:rsidR="00C535B7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A2F13">
              <w:rPr>
                <w:rFonts w:eastAsia="Arial" w:cstheme="minorHAnsi"/>
                <w:sz w:val="28"/>
                <w:szCs w:val="28"/>
              </w:rPr>
              <w:t>( Chair),</w:t>
            </w:r>
            <w:r w:rsidR="00596B76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535B7" w:rsidRPr="001F4826">
              <w:rPr>
                <w:rFonts w:eastAsia="Arial" w:cstheme="minorHAnsi"/>
                <w:sz w:val="28"/>
                <w:szCs w:val="28"/>
              </w:rPr>
              <w:t>C Burdon</w:t>
            </w:r>
            <w:r w:rsidR="00C535B7">
              <w:rPr>
                <w:rFonts w:eastAsia="Arial" w:cstheme="minorHAnsi"/>
                <w:sz w:val="28"/>
                <w:szCs w:val="28"/>
              </w:rPr>
              <w:t xml:space="preserve"> , R. Jones,</w:t>
            </w:r>
            <w:r w:rsidR="003B1FE2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C535B7">
              <w:rPr>
                <w:rFonts w:eastAsia="Arial" w:cstheme="minorHAnsi"/>
                <w:sz w:val="28"/>
                <w:szCs w:val="28"/>
              </w:rPr>
              <w:t>E</w:t>
            </w:r>
            <w:r w:rsidR="003B1FE2">
              <w:rPr>
                <w:rFonts w:eastAsia="Arial" w:cstheme="minorHAnsi"/>
                <w:sz w:val="28"/>
                <w:szCs w:val="28"/>
              </w:rPr>
              <w:t>.Moorman</w:t>
            </w:r>
            <w:proofErr w:type="spellEnd"/>
            <w:r w:rsidR="003B1FE2">
              <w:rPr>
                <w:rFonts w:eastAsia="Arial" w:cstheme="minorHAnsi"/>
                <w:sz w:val="28"/>
                <w:szCs w:val="28"/>
              </w:rPr>
              <w:t xml:space="preserve">, </w:t>
            </w:r>
            <w:r w:rsidR="00651966">
              <w:rPr>
                <w:rFonts w:eastAsia="Arial" w:cstheme="minorHAnsi"/>
                <w:sz w:val="28"/>
                <w:szCs w:val="28"/>
              </w:rPr>
              <w:t>,</w:t>
            </w:r>
            <w:r w:rsidR="00335D37">
              <w:rPr>
                <w:rFonts w:eastAsia="Arial" w:cstheme="minorHAnsi"/>
                <w:sz w:val="28"/>
                <w:szCs w:val="28"/>
              </w:rPr>
              <w:t xml:space="preserve"> J Short</w:t>
            </w:r>
            <w:r w:rsidR="007A77C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51966">
              <w:rPr>
                <w:rFonts w:eastAsia="Arial" w:cstheme="minorHAnsi"/>
                <w:sz w:val="28"/>
                <w:szCs w:val="28"/>
              </w:rPr>
              <w:t>,</w:t>
            </w:r>
            <w:r w:rsidR="007A77CF">
              <w:rPr>
                <w:rFonts w:eastAsia="Arial" w:cstheme="minorHAnsi"/>
                <w:sz w:val="28"/>
                <w:szCs w:val="28"/>
              </w:rPr>
              <w:t>G Thomas</w:t>
            </w:r>
            <w:r w:rsidR="00491591">
              <w:rPr>
                <w:rFonts w:eastAsia="Arial" w:cstheme="minorHAnsi"/>
                <w:sz w:val="28"/>
                <w:szCs w:val="28"/>
              </w:rPr>
              <w:t>, C Parry</w:t>
            </w:r>
            <w:r w:rsidR="007A77CF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850902">
              <w:rPr>
                <w:rFonts w:eastAsia="Arial" w:cstheme="minorHAnsi"/>
                <w:sz w:val="28"/>
                <w:szCs w:val="28"/>
              </w:rPr>
              <w:t xml:space="preserve">and </w:t>
            </w:r>
            <w:r w:rsidR="00CA73B6">
              <w:rPr>
                <w:rFonts w:eastAsia="Arial" w:cstheme="minorHAnsi"/>
                <w:sz w:val="28"/>
                <w:szCs w:val="28"/>
              </w:rPr>
              <w:t>G</w:t>
            </w:r>
            <w:r w:rsidR="00596B76">
              <w:rPr>
                <w:rFonts w:eastAsia="Arial" w:cstheme="minorHAnsi"/>
                <w:sz w:val="28"/>
                <w:szCs w:val="28"/>
              </w:rPr>
              <w:t>.</w:t>
            </w:r>
            <w:r w:rsidR="00CA73B6">
              <w:rPr>
                <w:rFonts w:eastAsia="Arial" w:cstheme="minorHAnsi"/>
                <w:sz w:val="28"/>
                <w:szCs w:val="28"/>
              </w:rPr>
              <w:t xml:space="preserve"> James</w:t>
            </w:r>
            <w:r w:rsidR="006A2F13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1C3C3A1F" w14:textId="55B34F68" w:rsidR="00541B34" w:rsidRDefault="006A2F13" w:rsidP="007560EB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>Also,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in attendance</w:t>
            </w:r>
            <w:r w:rsidR="00DC2938" w:rsidRPr="001F482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335D37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92034D" w:rsidRPr="001F4826">
              <w:rPr>
                <w:rFonts w:eastAsia="Arial" w:cstheme="minorHAnsi"/>
                <w:sz w:val="28"/>
                <w:szCs w:val="28"/>
              </w:rPr>
              <w:t>Mrs.</w:t>
            </w:r>
            <w:r w:rsidR="001A0C4B" w:rsidRPr="001F4826">
              <w:rPr>
                <w:rFonts w:eastAsia="Arial" w:cstheme="minorHAnsi"/>
                <w:sz w:val="28"/>
                <w:szCs w:val="28"/>
              </w:rPr>
              <w:t xml:space="preserve"> K Bender (Clerk) </w:t>
            </w:r>
          </w:p>
          <w:p w14:paraId="46E8B16D" w14:textId="5002F34A" w:rsidR="00FD5B4E" w:rsidRPr="001F4826" w:rsidRDefault="00FD5B4E" w:rsidP="007560EB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7EB8520" w14:textId="50E0F8CF" w:rsidR="00AA1225" w:rsidRPr="001F4826" w:rsidRDefault="00AA1225" w:rsidP="00AA1225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52844140" w14:textId="77777777" w:rsidTr="00273EE2">
        <w:trPr>
          <w:trHeight w:val="678"/>
        </w:trPr>
        <w:tc>
          <w:tcPr>
            <w:tcW w:w="811" w:type="dxa"/>
          </w:tcPr>
          <w:p w14:paraId="480FEC21" w14:textId="104D4572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t>1a</w:t>
            </w:r>
          </w:p>
        </w:tc>
        <w:tc>
          <w:tcPr>
            <w:tcW w:w="6844" w:type="dxa"/>
          </w:tcPr>
          <w:p w14:paraId="02E5AA73" w14:textId="11B7C133" w:rsidR="001A0C4B" w:rsidRDefault="001A0C4B" w:rsidP="001A0C4B">
            <w:pPr>
              <w:keepNext/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Apologies for absence</w:t>
            </w:r>
          </w:p>
          <w:p w14:paraId="1CF362F6" w14:textId="203214E3" w:rsidR="005738D3" w:rsidRDefault="00722474" w:rsidP="00CA73B6">
            <w:pPr>
              <w:rPr>
                <w:rFonts w:eastAsia="Arial" w:cstheme="minorHAnsi"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G. James and </w:t>
            </w:r>
            <w:r w:rsidR="00335D37">
              <w:rPr>
                <w:rFonts w:eastAsia="Arial" w:cstheme="minorHAnsi"/>
                <w:sz w:val="28"/>
                <w:szCs w:val="28"/>
              </w:rPr>
              <w:t xml:space="preserve">County </w:t>
            </w:r>
            <w:proofErr w:type="spellStart"/>
            <w:r w:rsidR="00335D37">
              <w:rPr>
                <w:rFonts w:eastAsia="Arial" w:cstheme="minorHAnsi"/>
                <w:sz w:val="28"/>
                <w:szCs w:val="28"/>
              </w:rPr>
              <w:t>Councillor</w:t>
            </w:r>
            <w:proofErr w:type="spellEnd"/>
            <w:r w:rsidR="00335D37">
              <w:rPr>
                <w:rFonts w:eastAsia="Arial" w:cstheme="minorHAnsi"/>
                <w:sz w:val="28"/>
                <w:szCs w:val="28"/>
              </w:rPr>
              <w:t xml:space="preserve"> A. Cartwright </w:t>
            </w:r>
          </w:p>
          <w:p w14:paraId="7D878CEF" w14:textId="052CA645" w:rsidR="00FD5B4E" w:rsidRPr="001F4826" w:rsidRDefault="00FD5B4E" w:rsidP="00CA73B6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436B9D7" w14:textId="5D926FA1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7D288AC5" w14:textId="77777777" w:rsidTr="00273EE2">
        <w:trPr>
          <w:trHeight w:val="712"/>
        </w:trPr>
        <w:tc>
          <w:tcPr>
            <w:tcW w:w="811" w:type="dxa"/>
          </w:tcPr>
          <w:p w14:paraId="502CE432" w14:textId="77777777" w:rsidR="008E133E" w:rsidRDefault="008E133E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57B250B" w14:textId="77777777" w:rsidR="007560EB" w:rsidRDefault="007560EB" w:rsidP="007560E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2</w:t>
            </w:r>
          </w:p>
          <w:p w14:paraId="0E2BD478" w14:textId="289067B6" w:rsidR="002E25AD" w:rsidRPr="001F4826" w:rsidRDefault="002E25AD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32982D09" w14:textId="51DFB059" w:rsidR="007A77CF" w:rsidRPr="001F4826" w:rsidRDefault="007560EB" w:rsidP="007560EB">
            <w:pPr>
              <w:keepNext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Declarations of Interest</w:t>
            </w:r>
          </w:p>
          <w:p w14:paraId="4282B28C" w14:textId="48A86CC5" w:rsidR="007A77CF" w:rsidRPr="001F4826" w:rsidRDefault="00491591" w:rsidP="00491591">
            <w:pPr>
              <w:keepNext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>None</w:t>
            </w:r>
          </w:p>
        </w:tc>
        <w:tc>
          <w:tcPr>
            <w:tcW w:w="1560" w:type="dxa"/>
          </w:tcPr>
          <w:p w14:paraId="2B086C1E" w14:textId="51B97A8F" w:rsidR="001A0C4B" w:rsidRPr="001F4826" w:rsidRDefault="001A0C4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465DA839" w14:textId="77777777" w:rsidTr="00273EE2">
        <w:trPr>
          <w:trHeight w:val="1856"/>
        </w:trPr>
        <w:tc>
          <w:tcPr>
            <w:tcW w:w="811" w:type="dxa"/>
          </w:tcPr>
          <w:p w14:paraId="5545E1D2" w14:textId="77777777" w:rsidR="00541B34" w:rsidRDefault="00541B3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1763A37" w14:textId="548D8C22" w:rsidR="00E425AA" w:rsidRDefault="00AE7F3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3</w:t>
            </w:r>
          </w:p>
          <w:p w14:paraId="0524049E" w14:textId="77777777" w:rsidR="009D5B78" w:rsidRDefault="009D5B78" w:rsidP="009D5B78">
            <w:pPr>
              <w:rPr>
                <w:rFonts w:eastAsia="Arial" w:cstheme="minorHAnsi"/>
                <w:sz w:val="28"/>
                <w:szCs w:val="28"/>
              </w:rPr>
            </w:pPr>
          </w:p>
          <w:p w14:paraId="36C80D6A" w14:textId="7F3A92F0" w:rsidR="00F67C9F" w:rsidRPr="00F67C9F" w:rsidRDefault="00F67C9F" w:rsidP="00F67C9F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844" w:type="dxa"/>
          </w:tcPr>
          <w:p w14:paraId="2E43CDBD" w14:textId="21B0F54C" w:rsidR="007A77CF" w:rsidRPr="007A77CF" w:rsidRDefault="007A77CF" w:rsidP="00F4158B">
            <w:pPr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7A77C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Approve minutes of the </w:t>
            </w:r>
            <w:r w:rsidR="00722474">
              <w:rPr>
                <w:rFonts w:cstheme="minorHAnsi"/>
                <w:b/>
                <w:bCs/>
                <w:sz w:val="28"/>
                <w:szCs w:val="28"/>
                <w:u w:val="single"/>
              </w:rPr>
              <w:t>17</w:t>
            </w:r>
            <w:r w:rsidR="00722474" w:rsidRPr="00722474">
              <w:rPr>
                <w:rFonts w:cstheme="minorHAnsi"/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 w:rsidR="00722474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October</w:t>
            </w:r>
            <w:r w:rsidR="00491591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7A77CF">
              <w:rPr>
                <w:rFonts w:cstheme="minorHAnsi"/>
                <w:b/>
                <w:bCs/>
                <w:sz w:val="28"/>
                <w:szCs w:val="28"/>
                <w:u w:val="single"/>
              </w:rPr>
              <w:t xml:space="preserve"> 2022</w:t>
            </w:r>
          </w:p>
          <w:p w14:paraId="574EA5C6" w14:textId="77777777" w:rsidR="00F67C9F" w:rsidRDefault="00F67C9F" w:rsidP="009D5B78">
            <w:pPr>
              <w:jc w:val="both"/>
              <w:rPr>
                <w:rFonts w:cstheme="minorHAnsi"/>
                <w:sz w:val="28"/>
                <w:szCs w:val="28"/>
              </w:rPr>
            </w:pPr>
          </w:p>
          <w:p w14:paraId="33B77B31" w14:textId="5089F37B" w:rsidR="009D5B78" w:rsidRPr="009D5B78" w:rsidRDefault="00335D37" w:rsidP="009D5B78">
            <w:pPr>
              <w:jc w:val="both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 xml:space="preserve"> The  m</w:t>
            </w:r>
            <w:r w:rsidR="007A77CF" w:rsidRPr="001F4826">
              <w:rPr>
                <w:rFonts w:cstheme="minorHAnsi"/>
                <w:sz w:val="28"/>
                <w:szCs w:val="28"/>
              </w:rPr>
              <w:t xml:space="preserve">inutes of the </w:t>
            </w:r>
            <w:r w:rsidR="00722474">
              <w:rPr>
                <w:rFonts w:cstheme="minorHAnsi"/>
                <w:sz w:val="28"/>
                <w:szCs w:val="28"/>
              </w:rPr>
              <w:t>17</w:t>
            </w:r>
            <w:r w:rsidR="00722474" w:rsidRPr="007224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722474">
              <w:rPr>
                <w:rFonts w:cstheme="minorHAnsi"/>
                <w:sz w:val="28"/>
                <w:szCs w:val="28"/>
              </w:rPr>
              <w:t xml:space="preserve"> October </w:t>
            </w:r>
            <w:r w:rsidR="00491591">
              <w:rPr>
                <w:rFonts w:cstheme="minorHAnsi"/>
                <w:sz w:val="28"/>
                <w:szCs w:val="28"/>
              </w:rPr>
              <w:t>2</w:t>
            </w:r>
            <w:r w:rsidR="007A77CF">
              <w:rPr>
                <w:rFonts w:cstheme="minorHAnsi"/>
                <w:sz w:val="28"/>
                <w:szCs w:val="28"/>
              </w:rPr>
              <w:t xml:space="preserve">022 </w:t>
            </w:r>
            <w:r w:rsidR="007A77CF" w:rsidRPr="001F4826">
              <w:rPr>
                <w:rFonts w:cstheme="minorHAnsi"/>
                <w:sz w:val="28"/>
                <w:szCs w:val="28"/>
              </w:rPr>
              <w:t>were accepted</w:t>
            </w:r>
            <w:r w:rsidR="007A77CF">
              <w:rPr>
                <w:rFonts w:cstheme="minorHAnsi"/>
                <w:sz w:val="28"/>
                <w:szCs w:val="28"/>
              </w:rPr>
              <w:t xml:space="preserve"> </w:t>
            </w:r>
            <w:r w:rsidR="007A77CF" w:rsidRPr="001F4826">
              <w:rPr>
                <w:rFonts w:cstheme="minorHAnsi"/>
                <w:sz w:val="28"/>
                <w:szCs w:val="28"/>
              </w:rPr>
              <w:t>as a true record</w:t>
            </w:r>
            <w:r w:rsidR="007A77CF">
              <w:rPr>
                <w:rFonts w:cstheme="minorHAnsi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14:paraId="1794462C" w14:textId="77777777" w:rsidR="00A47E3F" w:rsidRDefault="00A47E3F" w:rsidP="00902E85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796016D" w14:textId="77777777" w:rsidR="009D5B78" w:rsidRDefault="009D5B78" w:rsidP="009D5B7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0FDDEEB" w14:textId="51D1C597" w:rsidR="00F67C9F" w:rsidRPr="00F67C9F" w:rsidRDefault="00F67C9F" w:rsidP="00F67C9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192E42" w:rsidRPr="001F4826" w14:paraId="5D5B709B" w14:textId="77777777" w:rsidTr="00273EE2">
        <w:tc>
          <w:tcPr>
            <w:tcW w:w="811" w:type="dxa"/>
          </w:tcPr>
          <w:p w14:paraId="1079CC6B" w14:textId="77777777" w:rsidR="008D0A21" w:rsidRDefault="008D0A2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490B705B" w14:textId="77777777" w:rsidR="008D0A21" w:rsidRDefault="008D0A21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1EEFD6DF" w14:textId="2BA3E16A" w:rsidR="00192E42" w:rsidRDefault="00192E42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</w:t>
            </w:r>
          </w:p>
        </w:tc>
        <w:tc>
          <w:tcPr>
            <w:tcW w:w="6844" w:type="dxa"/>
          </w:tcPr>
          <w:p w14:paraId="15C2557D" w14:textId="2F103978" w:rsidR="007A77CF" w:rsidRDefault="007A77CF" w:rsidP="007A77CF">
            <w:pPr>
              <w:jc w:val="both"/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C7825">
              <w:rPr>
                <w:rFonts w:eastAsia="Arial" w:cstheme="minorHAnsi"/>
                <w:b/>
                <w:sz w:val="28"/>
                <w:szCs w:val="28"/>
                <w:u w:val="single"/>
              </w:rPr>
              <w:t>Matters Arising</w:t>
            </w:r>
            <w:r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 </w:t>
            </w:r>
          </w:p>
          <w:p w14:paraId="298438F6" w14:textId="77777777" w:rsidR="00F67C9F" w:rsidRDefault="00F67C9F" w:rsidP="00491591">
            <w:pPr>
              <w:jc w:val="both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0C0881EF" w14:textId="32D82806" w:rsidR="00E202FA" w:rsidRDefault="00722474" w:rsidP="00491591">
            <w:pPr>
              <w:jc w:val="both"/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There were no matters arising that were not on the agenda </w:t>
            </w:r>
          </w:p>
          <w:p w14:paraId="7212DAC3" w14:textId="75DF212C" w:rsidR="00E202FA" w:rsidRPr="006F20A5" w:rsidRDefault="00E202FA" w:rsidP="00491591">
            <w:pPr>
              <w:jc w:val="both"/>
              <w:rPr>
                <w:rFonts w:eastAsia="Arial" w:cstheme="minorHAnsi"/>
                <w:bCs/>
                <w:sz w:val="28"/>
                <w:szCs w:val="28"/>
              </w:rPr>
            </w:pPr>
          </w:p>
        </w:tc>
        <w:tc>
          <w:tcPr>
            <w:tcW w:w="1560" w:type="dxa"/>
          </w:tcPr>
          <w:p w14:paraId="585F5C0E" w14:textId="3D0ADC8F" w:rsidR="00192E42" w:rsidRPr="001F4826" w:rsidRDefault="00192E42" w:rsidP="00902E85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722474" w:rsidRPr="001F4826" w14:paraId="7CB2EF66" w14:textId="77777777" w:rsidTr="00273EE2">
        <w:tc>
          <w:tcPr>
            <w:tcW w:w="811" w:type="dxa"/>
          </w:tcPr>
          <w:p w14:paraId="716941BA" w14:textId="5C376AEC" w:rsidR="00722474" w:rsidRDefault="00722474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4.1</w:t>
            </w:r>
          </w:p>
        </w:tc>
        <w:tc>
          <w:tcPr>
            <w:tcW w:w="6844" w:type="dxa"/>
          </w:tcPr>
          <w:p w14:paraId="1E886C06" w14:textId="77777777" w:rsidR="00722474" w:rsidRDefault="00722474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To approve the minutes of the meeting held on 17</w:t>
            </w:r>
            <w:r w:rsidRPr="00722474">
              <w:rPr>
                <w:rFonts w:eastAsia="Arial" w:cstheme="minorHAnsi"/>
                <w:b/>
                <w:bCs/>
                <w:sz w:val="28"/>
                <w:szCs w:val="28"/>
                <w:u w:val="single"/>
                <w:vertAlign w:val="superscript"/>
              </w:rPr>
              <w:t>th</w:t>
            </w: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 November as a true record </w:t>
            </w:r>
          </w:p>
          <w:p w14:paraId="0D635BD1" w14:textId="77777777" w:rsidR="00F67C9F" w:rsidRDefault="00F67C9F" w:rsidP="00372FC8">
            <w:pPr>
              <w:rPr>
                <w:rFonts w:eastAsia="Arial" w:cstheme="minorHAnsi"/>
                <w:sz w:val="28"/>
                <w:szCs w:val="28"/>
              </w:rPr>
            </w:pPr>
          </w:p>
          <w:p w14:paraId="019E9966" w14:textId="194CD01A" w:rsidR="00722474" w:rsidRDefault="00722474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1B4AEA">
              <w:rPr>
                <w:rFonts w:eastAsia="Arial" w:cstheme="minorHAnsi"/>
                <w:sz w:val="28"/>
                <w:szCs w:val="28"/>
              </w:rPr>
              <w:t xml:space="preserve">With the inclusion of the </w:t>
            </w:r>
            <w:proofErr w:type="spellStart"/>
            <w:r w:rsidR="001B4AEA">
              <w:rPr>
                <w:rFonts w:eastAsia="Arial" w:cstheme="minorHAnsi"/>
                <w:sz w:val="28"/>
                <w:szCs w:val="28"/>
              </w:rPr>
              <w:t>Cw</w:t>
            </w:r>
            <w:r w:rsidR="00A36C2D">
              <w:rPr>
                <w:rFonts w:eastAsia="Arial" w:cstheme="minorHAnsi"/>
                <w:sz w:val="28"/>
                <w:szCs w:val="28"/>
              </w:rPr>
              <w:t>ningar</w:t>
            </w:r>
            <w:proofErr w:type="spellEnd"/>
            <w:r w:rsidR="00A36C2D">
              <w:rPr>
                <w:rFonts w:eastAsia="Arial" w:cstheme="minorHAnsi"/>
                <w:sz w:val="28"/>
                <w:szCs w:val="28"/>
              </w:rPr>
              <w:t xml:space="preserve"> limited </w:t>
            </w:r>
            <w:r w:rsidR="001B4AEA">
              <w:rPr>
                <w:rFonts w:eastAsia="Arial" w:cstheme="minorHAnsi"/>
                <w:sz w:val="28"/>
                <w:szCs w:val="28"/>
              </w:rPr>
              <w:t xml:space="preserve">Company, </w:t>
            </w:r>
            <w:r w:rsidR="00462FFB">
              <w:rPr>
                <w:rFonts w:eastAsia="Arial" w:cstheme="minorHAnsi"/>
                <w:sz w:val="28"/>
                <w:szCs w:val="28"/>
              </w:rPr>
              <w:t xml:space="preserve">along with the </w:t>
            </w:r>
            <w:r w:rsidR="00A36C2D">
              <w:rPr>
                <w:rFonts w:eastAsia="Arial" w:cstheme="minorHAnsi"/>
                <w:sz w:val="28"/>
                <w:szCs w:val="28"/>
              </w:rPr>
              <w:t xml:space="preserve">inclusion of up to 3 gatherings of between 1-3 thousand attendees per </w:t>
            </w:r>
            <w:r w:rsidR="00462FFB">
              <w:rPr>
                <w:rFonts w:eastAsia="Arial" w:cstheme="minorHAnsi"/>
                <w:sz w:val="28"/>
                <w:szCs w:val="28"/>
              </w:rPr>
              <w:t>year</w:t>
            </w:r>
            <w:r w:rsidR="00A36C2D">
              <w:rPr>
                <w:rFonts w:eastAsia="Arial" w:cstheme="minorHAnsi"/>
                <w:sz w:val="28"/>
                <w:szCs w:val="28"/>
              </w:rPr>
              <w:t>,</w:t>
            </w:r>
            <w:r w:rsidR="00462FFB">
              <w:rPr>
                <w:rFonts w:eastAsia="Arial" w:cstheme="minorHAnsi"/>
                <w:sz w:val="28"/>
                <w:szCs w:val="28"/>
              </w:rPr>
              <w:t xml:space="preserve"> t</w:t>
            </w:r>
            <w:r w:rsidR="001B4AEA">
              <w:rPr>
                <w:rFonts w:eastAsia="Arial" w:cstheme="minorHAnsi"/>
                <w:sz w:val="28"/>
                <w:szCs w:val="28"/>
              </w:rPr>
              <w:t xml:space="preserve">ree </w:t>
            </w:r>
            <w:r w:rsidR="00462FFB">
              <w:rPr>
                <w:rFonts w:eastAsia="Arial" w:cstheme="minorHAnsi"/>
                <w:sz w:val="28"/>
                <w:szCs w:val="28"/>
              </w:rPr>
              <w:t>p</w:t>
            </w:r>
            <w:r w:rsidR="001B4AEA">
              <w:rPr>
                <w:rFonts w:eastAsia="Arial" w:cstheme="minorHAnsi"/>
                <w:sz w:val="28"/>
                <w:szCs w:val="28"/>
              </w:rPr>
              <w:t>lanting and White Labeling, t</w:t>
            </w:r>
            <w:r w:rsidR="001B4AEA">
              <w:rPr>
                <w:rFonts w:cstheme="minorHAnsi"/>
                <w:sz w:val="28"/>
                <w:szCs w:val="28"/>
              </w:rPr>
              <w:t>he  m</w:t>
            </w:r>
            <w:r w:rsidR="001B4AEA" w:rsidRPr="001F4826">
              <w:rPr>
                <w:rFonts w:cstheme="minorHAnsi"/>
                <w:sz w:val="28"/>
                <w:szCs w:val="28"/>
              </w:rPr>
              <w:t xml:space="preserve">inutes of the </w:t>
            </w:r>
            <w:r w:rsidR="001B4AEA">
              <w:rPr>
                <w:rFonts w:cstheme="minorHAnsi"/>
                <w:sz w:val="28"/>
                <w:szCs w:val="28"/>
              </w:rPr>
              <w:t>17</w:t>
            </w:r>
            <w:r w:rsidR="001B4AEA" w:rsidRPr="00722474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1B4AEA">
              <w:rPr>
                <w:rFonts w:cstheme="minorHAnsi"/>
                <w:sz w:val="28"/>
                <w:szCs w:val="28"/>
              </w:rPr>
              <w:t xml:space="preserve"> </w:t>
            </w:r>
            <w:r w:rsidR="00462FFB">
              <w:rPr>
                <w:rFonts w:cstheme="minorHAnsi"/>
                <w:sz w:val="28"/>
                <w:szCs w:val="28"/>
              </w:rPr>
              <w:t xml:space="preserve">November </w:t>
            </w:r>
            <w:r w:rsidR="001B4AEA">
              <w:rPr>
                <w:rFonts w:cstheme="minorHAnsi"/>
                <w:sz w:val="28"/>
                <w:szCs w:val="28"/>
              </w:rPr>
              <w:t xml:space="preserve"> 2022 </w:t>
            </w:r>
            <w:r w:rsidR="001B4AEA" w:rsidRPr="001F4826">
              <w:rPr>
                <w:rFonts w:cstheme="minorHAnsi"/>
                <w:sz w:val="28"/>
                <w:szCs w:val="28"/>
              </w:rPr>
              <w:t>were accepted</w:t>
            </w:r>
            <w:r w:rsidR="001B4AEA">
              <w:rPr>
                <w:rFonts w:cstheme="minorHAnsi"/>
                <w:sz w:val="28"/>
                <w:szCs w:val="28"/>
              </w:rPr>
              <w:t xml:space="preserve"> </w:t>
            </w:r>
            <w:r w:rsidR="001B4AEA" w:rsidRPr="001F4826">
              <w:rPr>
                <w:rFonts w:cstheme="minorHAnsi"/>
                <w:sz w:val="28"/>
                <w:szCs w:val="28"/>
              </w:rPr>
              <w:t>as a true record</w:t>
            </w:r>
            <w:r w:rsidR="001B4AEA">
              <w:rPr>
                <w:rFonts w:cstheme="minorHAnsi"/>
                <w:sz w:val="28"/>
                <w:szCs w:val="28"/>
              </w:rPr>
              <w:t>. Minutes to be amended and forwarded to attendees of the meeting</w:t>
            </w:r>
            <w:r w:rsidR="00A36C2D">
              <w:rPr>
                <w:rFonts w:cstheme="minorHAnsi"/>
                <w:sz w:val="28"/>
                <w:szCs w:val="28"/>
              </w:rPr>
              <w:t xml:space="preserve"> of the 17</w:t>
            </w:r>
            <w:r w:rsidR="00A36C2D" w:rsidRPr="00A36C2D">
              <w:rPr>
                <w:rFonts w:cstheme="minorHAnsi"/>
                <w:sz w:val="28"/>
                <w:szCs w:val="28"/>
                <w:vertAlign w:val="superscript"/>
              </w:rPr>
              <w:t>th</w:t>
            </w:r>
            <w:r w:rsidR="00A36C2D">
              <w:rPr>
                <w:rFonts w:cstheme="minorHAnsi"/>
                <w:sz w:val="28"/>
                <w:szCs w:val="28"/>
              </w:rPr>
              <w:t xml:space="preserve"> November </w:t>
            </w:r>
            <w:r w:rsidR="001B4AEA">
              <w:rPr>
                <w:rFonts w:cstheme="minorHAnsi"/>
                <w:sz w:val="28"/>
                <w:szCs w:val="28"/>
              </w:rPr>
              <w:t xml:space="preserve">and </w:t>
            </w:r>
            <w:r w:rsidR="00F83274">
              <w:rPr>
                <w:rFonts w:cstheme="minorHAnsi"/>
                <w:sz w:val="28"/>
                <w:szCs w:val="28"/>
              </w:rPr>
              <w:t xml:space="preserve">also </w:t>
            </w:r>
            <w:r w:rsidR="001B4AEA">
              <w:rPr>
                <w:rFonts w:cstheme="minorHAnsi"/>
                <w:sz w:val="28"/>
                <w:szCs w:val="28"/>
              </w:rPr>
              <w:t>posted on the website</w:t>
            </w:r>
            <w:r w:rsidR="00F67C9F">
              <w:rPr>
                <w:rFonts w:cstheme="minorHAnsi"/>
                <w:sz w:val="28"/>
                <w:szCs w:val="28"/>
              </w:rPr>
              <w:t xml:space="preserve"> and the Community Councils Facebook page.</w:t>
            </w:r>
            <w:r w:rsidR="001B4AEA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1DA231EE" w14:textId="77777777" w:rsidR="00722474" w:rsidRDefault="00722474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45098517" w14:textId="77777777" w:rsidR="00722474" w:rsidRDefault="00722474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6E0B73C7" w14:textId="37C61467" w:rsidR="00F67C9F" w:rsidRPr="0086080B" w:rsidRDefault="00F67C9F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246B8D59" w14:textId="77777777" w:rsidR="001B4AEA" w:rsidRDefault="001B4AEA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lastRenderedPageBreak/>
              <w:t xml:space="preserve">  </w:t>
            </w:r>
          </w:p>
          <w:p w14:paraId="0927AFD3" w14:textId="77777777" w:rsidR="001B4AEA" w:rsidRDefault="001B4AE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1B70D7A3" w14:textId="77777777" w:rsidR="001B4AEA" w:rsidRDefault="001B4AEA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51E1199C" w14:textId="77777777" w:rsidR="00F67C9F" w:rsidRDefault="00F67C9F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7BBA7C5B" w14:textId="77777777" w:rsidR="00F67C9F" w:rsidRDefault="00F67C9F" w:rsidP="00D2281A">
            <w:pPr>
              <w:rPr>
                <w:rFonts w:eastAsia="Arial" w:cstheme="minorHAnsi"/>
                <w:sz w:val="28"/>
                <w:szCs w:val="28"/>
              </w:rPr>
            </w:pPr>
          </w:p>
          <w:p w14:paraId="48659932" w14:textId="43A067CA" w:rsidR="00722474" w:rsidRDefault="001B4AEA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738D3" w:rsidRPr="001F4826" w14:paraId="40DC07F8" w14:textId="77777777" w:rsidTr="00273EE2">
        <w:tc>
          <w:tcPr>
            <w:tcW w:w="811" w:type="dxa"/>
          </w:tcPr>
          <w:p w14:paraId="3B61A59F" w14:textId="1E675BB4" w:rsidR="001A0C4B" w:rsidRDefault="003A5C42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5</w:t>
            </w:r>
          </w:p>
          <w:p w14:paraId="3AEB0841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0D4DC9E2" w14:textId="77777777" w:rsidR="009F6008" w:rsidRPr="009F6008" w:rsidRDefault="009F6008" w:rsidP="009F6008">
            <w:pPr>
              <w:rPr>
                <w:rFonts w:eastAsia="Arial" w:cstheme="minorHAnsi"/>
                <w:sz w:val="28"/>
                <w:szCs w:val="28"/>
              </w:rPr>
            </w:pPr>
          </w:p>
          <w:p w14:paraId="1AFE735D" w14:textId="77777777" w:rsidR="009F6008" w:rsidRDefault="009F6008" w:rsidP="009F60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3EADADA1" w14:textId="29726FD1" w:rsidR="00A23FEF" w:rsidRPr="00A23FEF" w:rsidRDefault="00A23FEF" w:rsidP="00A23FEF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844" w:type="dxa"/>
          </w:tcPr>
          <w:p w14:paraId="2EBFEF31" w14:textId="78E443DC" w:rsidR="00D558A9" w:rsidRDefault="00447339" w:rsidP="00372FC8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86080B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Correspondence</w:t>
            </w:r>
          </w:p>
          <w:p w14:paraId="01105043" w14:textId="77777777" w:rsidR="00EC2FD9" w:rsidRDefault="00722474" w:rsidP="001B4AE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No Correspondence received</w:t>
            </w:r>
            <w:r w:rsidR="003A2A23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313A3286" w14:textId="7B442A1B" w:rsidR="00BA368B" w:rsidRPr="00850902" w:rsidRDefault="00BA368B" w:rsidP="001B4AEA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2BB131B" w14:textId="4970B4B9" w:rsidR="00D2281A" w:rsidRDefault="00372FC8" w:rsidP="00D2281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    </w:t>
            </w:r>
          </w:p>
          <w:p w14:paraId="115B183C" w14:textId="77777777" w:rsidR="00DB12A3" w:rsidRDefault="00DB12A3" w:rsidP="005738D3">
            <w:pPr>
              <w:rPr>
                <w:rFonts w:eastAsia="Arial" w:cstheme="minorHAnsi"/>
                <w:sz w:val="28"/>
                <w:szCs w:val="28"/>
              </w:rPr>
            </w:pPr>
          </w:p>
          <w:p w14:paraId="72F55A2D" w14:textId="77777777" w:rsidR="00DB12A3" w:rsidRDefault="00DB12A3" w:rsidP="005738D3">
            <w:pPr>
              <w:rPr>
                <w:rFonts w:eastAsia="Arial" w:cstheme="minorHAnsi"/>
                <w:sz w:val="28"/>
                <w:szCs w:val="28"/>
              </w:rPr>
            </w:pPr>
          </w:p>
          <w:p w14:paraId="20B0FCB9" w14:textId="02D49835" w:rsidR="003C0F88" w:rsidRPr="00022060" w:rsidRDefault="003C0F88" w:rsidP="005738D3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A51111" w:rsidRPr="001F4826" w14:paraId="6E90099C" w14:textId="77777777" w:rsidTr="00273EE2">
        <w:tc>
          <w:tcPr>
            <w:tcW w:w="811" w:type="dxa"/>
          </w:tcPr>
          <w:p w14:paraId="462EA7D9" w14:textId="1BE8029A" w:rsidR="00A51111" w:rsidRDefault="003A5C42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6</w:t>
            </w:r>
          </w:p>
        </w:tc>
        <w:tc>
          <w:tcPr>
            <w:tcW w:w="6844" w:type="dxa"/>
          </w:tcPr>
          <w:p w14:paraId="08FC4C28" w14:textId="6EFD13E3" w:rsidR="003A5C42" w:rsidRDefault="00722474" w:rsidP="00491591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proofErr w:type="spellStart"/>
            <w:r w:rsidRPr="001B4AE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>Gilestone</w:t>
            </w:r>
            <w:proofErr w:type="spellEnd"/>
            <w:r w:rsidRPr="001B4AEA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t xml:space="preserve"> Farm, Report from meeting 17/11/22 with Welsh Government Officials  </w:t>
            </w:r>
          </w:p>
          <w:p w14:paraId="7DF0E4FF" w14:textId="77777777" w:rsidR="00462FFB" w:rsidRDefault="00462FFB" w:rsidP="00491591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79E1D987" w14:textId="7CFDECF5" w:rsidR="00462FFB" w:rsidRDefault="00BA368B" w:rsidP="0049159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</w:rPr>
              <w:t>Councillors</w:t>
            </w:r>
            <w:proofErr w:type="spellEnd"/>
            <w:r w:rsidRPr="00BA368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discussed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the next steps </w:t>
            </w:r>
            <w:r w:rsidR="00462FFB">
              <w:rPr>
                <w:rFonts w:ascii="Times New Roman" w:eastAsia="Arial" w:hAnsi="Times New Roman" w:cs="Times New Roman"/>
                <w:sz w:val="28"/>
                <w:szCs w:val="28"/>
              </w:rPr>
              <w:t>from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the meeting of the</w:t>
            </w:r>
            <w:r w:rsidR="00462FF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17</w:t>
            </w:r>
            <w:r w:rsidR="00462FFB" w:rsidRPr="00462FFB">
              <w:rPr>
                <w:rFonts w:ascii="Times New Roman" w:eastAsia="Arial" w:hAnsi="Times New Roman" w:cs="Times New Roman"/>
                <w:sz w:val="28"/>
                <w:szCs w:val="28"/>
                <w:vertAlign w:val="superscript"/>
              </w:rPr>
              <w:t>th</w:t>
            </w:r>
            <w:r w:rsidR="00462FF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November 2022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39BB467F" w14:textId="77777777" w:rsidR="00462FFB" w:rsidRDefault="00462FFB" w:rsidP="0049159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37BB3F3D" w14:textId="0289113D" w:rsidR="00462FFB" w:rsidRDefault="00462FFB" w:rsidP="0049159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>F</w:t>
            </w:r>
            <w:r w:rsidR="0020446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ollowing questions from the public the  Chair clarified that it was the Community Councils understanding that the Welsh Government would make a decision by Christmas to determine whether it would continue to move ahead  with  Green Man. Should this be the case the Welsh Government will then investigate all issues attached to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the</w:t>
            </w:r>
            <w:r w:rsidR="0020446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business plan. The Chair also confirmed that Charles Weston</w:t>
            </w:r>
            <w:r w:rsidR="00AF73DC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="0020446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the current tenant</w:t>
            </w:r>
            <w:r w:rsidR="00AF73DC">
              <w:rPr>
                <w:rFonts w:ascii="Times New Roman" w:eastAsia="Arial" w:hAnsi="Times New Roman" w:cs="Times New Roman"/>
                <w:sz w:val="28"/>
                <w:szCs w:val="28"/>
              </w:rPr>
              <w:t>,</w:t>
            </w:r>
            <w:r w:rsidR="0020446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  <w:r w:rsidR="00AF73DC">
              <w:rPr>
                <w:rFonts w:ascii="Times New Roman" w:eastAsia="Arial" w:hAnsi="Times New Roman" w:cs="Times New Roman"/>
                <w:sz w:val="28"/>
                <w:szCs w:val="28"/>
              </w:rPr>
              <w:t>holds the commercial lease</w:t>
            </w:r>
            <w:r w:rsidR="0020446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until October 2023</w:t>
            </w:r>
            <w:r w:rsidR="00AF73D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. </w:t>
            </w:r>
            <w:r w:rsidR="0020446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64BA4CD2" w14:textId="44B3907F" w:rsidR="00BA368B" w:rsidRDefault="00204463" w:rsidP="0049159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5589726C" w14:textId="7FFBEBF1" w:rsidR="00DC3358" w:rsidRDefault="00DC3358" w:rsidP="0049159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It was agreed </w:t>
            </w:r>
            <w:r w:rsidR="0020446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to </w:t>
            </w:r>
            <w:r w:rsidR="00AF73D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contact </w:t>
            </w:r>
            <w:r w:rsidR="0020446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the Welsh Government</w:t>
            </w:r>
            <w:r w:rsidR="00AF73D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to set a date for its next meeting.</w:t>
            </w:r>
            <w:r w:rsidR="00204463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</w:t>
            </w:r>
          </w:p>
          <w:p w14:paraId="7E978059" w14:textId="1523C3A8" w:rsidR="00AF73DC" w:rsidRDefault="00AF73DC" w:rsidP="0049159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  <w:p w14:paraId="1815B81C" w14:textId="0A365429" w:rsidR="00AF73DC" w:rsidRPr="00BA368B" w:rsidRDefault="00176F4A" w:rsidP="00491591">
            <w:pPr>
              <w:rPr>
                <w:rFonts w:ascii="Times New Roman" w:eastAsia="Arial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The Community Council has </w:t>
            </w:r>
            <w:r w:rsidR="00462FFB">
              <w:rPr>
                <w:rFonts w:ascii="Times New Roman" w:eastAsia="Arial" w:hAnsi="Times New Roman" w:cs="Times New Roman"/>
                <w:sz w:val="28"/>
                <w:szCs w:val="28"/>
              </w:rPr>
              <w:t>written to</w:t>
            </w:r>
            <w:r w:rsidR="00AF73DC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the Minister of Economy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concerning </w:t>
            </w:r>
            <w:r w:rsidR="00462FFB">
              <w:rPr>
                <w:rFonts w:ascii="Times New Roman" w:eastAsia="Arial" w:hAnsi="Times New Roman" w:cs="Times New Roman"/>
                <w:sz w:val="28"/>
                <w:szCs w:val="28"/>
              </w:rPr>
              <w:t>its plans</w:t>
            </w:r>
            <w:r w:rsidR="00DD2385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for 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the Orchard Walk</w:t>
            </w:r>
            <w:r w:rsidR="00462FF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following the purchase of </w:t>
            </w:r>
            <w:proofErr w:type="spellStart"/>
            <w:r w:rsidR="00462FFB">
              <w:rPr>
                <w:rFonts w:ascii="Times New Roman" w:eastAsia="Arial" w:hAnsi="Times New Roman" w:cs="Times New Roman"/>
                <w:sz w:val="28"/>
                <w:szCs w:val="28"/>
              </w:rPr>
              <w:t>Gilestone</w:t>
            </w:r>
            <w:proofErr w:type="spellEnd"/>
            <w:r w:rsidR="00462FFB">
              <w:rPr>
                <w:rFonts w:ascii="Times New Roman" w:eastAsia="Arial" w:hAnsi="Times New Roman" w:cs="Times New Roman"/>
                <w:sz w:val="28"/>
                <w:szCs w:val="28"/>
              </w:rPr>
              <w:t xml:space="preserve"> Farm. Response below</w:t>
            </w:r>
            <w:r>
              <w:rPr>
                <w:rFonts w:ascii="Times New Roman" w:eastAsia="Arial" w:hAnsi="Times New Roman" w:cs="Times New Roman"/>
                <w:sz w:val="28"/>
                <w:szCs w:val="28"/>
              </w:rPr>
              <w:t>:-</w:t>
            </w:r>
          </w:p>
          <w:p w14:paraId="7F08BF03" w14:textId="1700BF7E" w:rsidR="00F768B9" w:rsidRPr="00462FFB" w:rsidRDefault="00F768B9" w:rsidP="00F768B9">
            <w:pPr>
              <w:pStyle w:val="NormalWeb"/>
              <w:rPr>
                <w:sz w:val="28"/>
                <w:szCs w:val="28"/>
              </w:rPr>
            </w:pPr>
            <w:r w:rsidRPr="00462FFB">
              <w:rPr>
                <w:rFonts w:ascii="ArialMT" w:hAnsi="ArialMT"/>
                <w:sz w:val="28"/>
                <w:szCs w:val="28"/>
              </w:rPr>
              <w:t>I can confirm there are no plans under discussion to rescind this informal use of the</w:t>
            </w:r>
            <w:r w:rsidR="00176F4A" w:rsidRPr="00462FFB">
              <w:rPr>
                <w:rFonts w:ascii="ArialMT" w:hAnsi="ArialMT"/>
                <w:sz w:val="28"/>
                <w:szCs w:val="28"/>
              </w:rPr>
              <w:t xml:space="preserve"> area</w:t>
            </w:r>
            <w:r w:rsidRPr="00462FFB">
              <w:rPr>
                <w:rFonts w:ascii="ArialMT" w:hAnsi="ArialMT"/>
                <w:sz w:val="28"/>
                <w:szCs w:val="28"/>
              </w:rPr>
              <w:t>. The use of the Orchard Walk was agreed via an informal permission with the previous owner and has been agreed to continue under the Welsh Government ownership of the site</w:t>
            </w:r>
            <w:r w:rsidR="00462FFB" w:rsidRPr="00462FFB">
              <w:rPr>
                <w:rFonts w:ascii="ArialMT" w:hAnsi="ArialMT"/>
                <w:sz w:val="28"/>
                <w:szCs w:val="28"/>
              </w:rPr>
              <w:t>.</w:t>
            </w:r>
          </w:p>
          <w:p w14:paraId="06EA142A" w14:textId="405B4895" w:rsidR="001B4AEA" w:rsidRPr="001B4AEA" w:rsidRDefault="001B4AEA" w:rsidP="00491591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35B78A2E" w14:textId="77777777" w:rsidR="00A51111" w:rsidRDefault="00A51111" w:rsidP="001F072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FDBFCCB" w14:textId="77777777" w:rsidR="00913DBA" w:rsidRP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3B6D44BC" w14:textId="0AEB9563" w:rsid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0ACE9BFC" w14:textId="3342BBAF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2226F7B3" w14:textId="4BF960AC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38FE8DBC" w14:textId="18904AAD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728D9F78" w14:textId="3E2BA984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2C130E96" w14:textId="72235DF7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51D8C5E4" w14:textId="042C8ABB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3BD2E5AD" w14:textId="24C1EB1A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3E650256" w14:textId="4417786E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5373EFF9" w14:textId="21C9FF65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5D579AA9" w14:textId="04D51E7D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7EFF53C2" w14:textId="77777777" w:rsidR="00462FFB" w:rsidRDefault="00462FFB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1D4F1FBF" w14:textId="77777777" w:rsid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5D144B0D" w14:textId="309BB108" w:rsidR="00913DBA" w:rsidRPr="00913DBA" w:rsidRDefault="00AA15D1" w:rsidP="00913DBA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738D3" w:rsidRPr="001F4826" w14:paraId="365B74C9" w14:textId="77777777" w:rsidTr="00273EE2">
        <w:tc>
          <w:tcPr>
            <w:tcW w:w="811" w:type="dxa"/>
          </w:tcPr>
          <w:p w14:paraId="0F2D2A14" w14:textId="77777777" w:rsidR="0064464F" w:rsidRDefault="0064464F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F225347" w14:textId="77777777" w:rsidR="0064464F" w:rsidRDefault="0064464F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6B1DE4C" w14:textId="77777777" w:rsidR="0064464F" w:rsidRDefault="0064464F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8DD7D43" w14:textId="42E1ACE0" w:rsidR="00767203" w:rsidRDefault="004D5B9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6844" w:type="dxa"/>
          </w:tcPr>
          <w:p w14:paraId="21847912" w14:textId="77777777" w:rsidR="0064464F" w:rsidRDefault="0064464F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213516B1" w14:textId="77777777" w:rsidR="0064464F" w:rsidRDefault="0064464F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7BFCFA3C" w14:textId="77777777" w:rsidR="0064464F" w:rsidRDefault="0064464F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56F3C425" w14:textId="77777777" w:rsidR="0064464F" w:rsidRDefault="0064464F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604A9673" w14:textId="3318BC12" w:rsidR="00767203" w:rsidRDefault="00767203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D558A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 xml:space="preserve">National Parks Authority Matters </w:t>
            </w:r>
          </w:p>
          <w:p w14:paraId="383E25E9" w14:textId="77777777" w:rsidR="004D5312" w:rsidRDefault="004D5312" w:rsidP="00767203">
            <w:pPr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u w:val="single"/>
              </w:rPr>
            </w:pPr>
          </w:p>
          <w:p w14:paraId="0BB5E731" w14:textId="2D4F4197" w:rsidR="00DD2385" w:rsidRDefault="00DD2385" w:rsidP="004915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Certificate of Lawfulness</w:t>
            </w:r>
            <w:r w:rsidR="0057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- 20/18986/CPE,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57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Outdoor Pursuits Centre,</w:t>
            </w:r>
            <w:r w:rsidR="00881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7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Station Road.</w:t>
            </w:r>
          </w:p>
          <w:p w14:paraId="470813F3" w14:textId="77777777" w:rsidR="00577299" w:rsidRDefault="00DD2385" w:rsidP="004915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BBNP have finally responded stating that </w:t>
            </w:r>
            <w:r w:rsidR="00577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having assessed the information received from third parties the Local Planning Authority has concluded on the basis of evidence received ,there are no grounds to revoke the Certificate of Lawfulness.</w:t>
            </w:r>
          </w:p>
          <w:p w14:paraId="01EF082F" w14:textId="077B9A91" w:rsidR="00577299" w:rsidRDefault="00577299" w:rsidP="004915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When asked for its appeal process the Community Council were informed there is no right of appeal against the decision</w:t>
            </w:r>
            <w:r w:rsidR="002B2BE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55BC866" w14:textId="77777777" w:rsidR="00D4033F" w:rsidRDefault="00577299" w:rsidP="004915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The Clerk will lodge a complaint though BBNP Complaints Process and also write to the Welsh Governments Minister of Climate Change</w:t>
            </w:r>
            <w:r w:rsidR="00D40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The </w:t>
            </w:r>
            <w:r w:rsidR="00D40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BBNP </w:t>
            </w:r>
            <w:r w:rsidR="00D40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has Three Welsh Government appointed members on its </w:t>
            </w:r>
            <w:proofErr w:type="gramStart"/>
            <w:r w:rsidR="00D40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Board, and</w:t>
            </w:r>
            <w:proofErr w:type="gramEnd"/>
            <w:r w:rsidR="00D403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receives two thirds of its funding from the Welsh Government. It is the Community Councils view that BBNP should be answerable in some way to the Welsh Government.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14:paraId="5ED59FC3" w14:textId="77777777" w:rsidR="00D4033F" w:rsidRDefault="00D4033F" w:rsidP="004915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4DF21A8" w14:textId="7A26B064" w:rsidR="00D4033F" w:rsidRDefault="00D4033F" w:rsidP="00D403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 response has been received to the Community Councils </w:t>
            </w:r>
          </w:p>
          <w:p w14:paraId="4A01E5F4" w14:textId="5527FB91" w:rsidR="00AB39D4" w:rsidRPr="00CB3D08" w:rsidRDefault="00A41286" w:rsidP="00CB3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request to be involved with the development of its place planning policy.</w:t>
            </w:r>
            <w:r w:rsidR="00AB39D4">
              <w:rPr>
                <w:rFonts w:ascii="Calibri" w:hAnsi="Calibri" w:cs="Calibri"/>
                <w:color w:val="000000"/>
              </w:rPr>
              <w:t xml:space="preserve"> </w:t>
            </w:r>
            <w:r w:rsidR="00CB3D08" w:rsidRPr="00CB3D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It states BBNP would be happy to arrange an initial session to look at place planning. Clerk to follow up.</w:t>
            </w:r>
          </w:p>
          <w:p w14:paraId="45DFA688" w14:textId="77777777" w:rsidR="00AB39D4" w:rsidRPr="00CB3D08" w:rsidRDefault="00AB39D4" w:rsidP="00AB39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2862BB" w14:textId="3375DFEF" w:rsidR="00CB3D08" w:rsidRDefault="00CB3D08" w:rsidP="00CB3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Following the meeting </w:t>
            </w:r>
            <w:r w:rsidR="00881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with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the Community Council</w:t>
            </w:r>
            <w:r w:rsidR="00881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BBNP </w:t>
            </w:r>
            <w:r w:rsidR="008811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and Welsh Government the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Clerk to arrange a follow-up meeting with BBNP for  February 2023.</w:t>
            </w:r>
          </w:p>
          <w:p w14:paraId="15609307" w14:textId="77777777" w:rsidR="00CB3D08" w:rsidRDefault="00CB3D08" w:rsidP="00CB3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742C8C5C" w14:textId="30048C52" w:rsidR="00A80426" w:rsidRDefault="00A80426" w:rsidP="004915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441B66E2" w14:textId="1577528B" w:rsidR="00491591" w:rsidRPr="00FD5B4E" w:rsidRDefault="00491591" w:rsidP="00CB3D0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E9D7CC4" w14:textId="77777777" w:rsidR="00D9347D" w:rsidRDefault="00D9347D" w:rsidP="001F0728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0E4D1CD9" w14:textId="77777777" w:rsid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3B974D2F" w14:textId="462ECA45" w:rsidR="00913DBA" w:rsidRDefault="00913DB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0C128366" w14:textId="3D479AB9" w:rsidR="00060F99" w:rsidRDefault="00060F99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7F078DA9" w14:textId="5FD28028" w:rsidR="00060F99" w:rsidRDefault="00060F99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298B70CC" w14:textId="65731C05" w:rsidR="00060F99" w:rsidRDefault="00060F99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0C06EAD3" w14:textId="006B4F90" w:rsidR="00060F99" w:rsidRDefault="00060F99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2FD7EF8D" w14:textId="0A0DBC75" w:rsidR="00060F99" w:rsidRDefault="00060F99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00C9A072" w14:textId="78F1AF07" w:rsidR="00060F99" w:rsidRDefault="00060F99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6AD4A2F7" w14:textId="7A7CCEA5" w:rsidR="0078593A" w:rsidRDefault="0078593A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3AC5FD00" w14:textId="5887C503" w:rsidR="00060F99" w:rsidRDefault="00060F99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6ABBC78C" w14:textId="40E34397" w:rsidR="00060F99" w:rsidRDefault="00060F99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69A4C9C0" w14:textId="71DCB90B" w:rsidR="00060F99" w:rsidRDefault="00060F99" w:rsidP="00913DBA">
            <w:pPr>
              <w:rPr>
                <w:rFonts w:eastAsia="Arial" w:cstheme="minorHAnsi"/>
                <w:sz w:val="28"/>
                <w:szCs w:val="28"/>
              </w:rPr>
            </w:pPr>
          </w:p>
          <w:p w14:paraId="29245F8F" w14:textId="77777777" w:rsidR="0064464F" w:rsidRDefault="00CB3D08" w:rsidP="007859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</w:p>
          <w:p w14:paraId="1073D743" w14:textId="77777777" w:rsidR="0064464F" w:rsidRDefault="0064464F" w:rsidP="0078593A">
            <w:pPr>
              <w:rPr>
                <w:rFonts w:eastAsia="Arial" w:cstheme="minorHAnsi"/>
                <w:sz w:val="28"/>
                <w:szCs w:val="28"/>
              </w:rPr>
            </w:pPr>
          </w:p>
          <w:p w14:paraId="3F1EE7D5" w14:textId="55EEFD54" w:rsidR="00913DBA" w:rsidRDefault="00CB3D08" w:rsidP="0078593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64464F">
              <w:rPr>
                <w:rFonts w:eastAsia="Arial" w:cstheme="minorHAnsi"/>
                <w:sz w:val="28"/>
                <w:szCs w:val="28"/>
              </w:rPr>
              <w:t xml:space="preserve">  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D52BB4"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56993AB5" w14:textId="77777777" w:rsidR="00CB3D08" w:rsidRPr="00CB3D08" w:rsidRDefault="00CB3D08" w:rsidP="00CB3D08">
            <w:pPr>
              <w:rPr>
                <w:rFonts w:eastAsia="Arial" w:cstheme="minorHAnsi"/>
                <w:sz w:val="28"/>
                <w:szCs w:val="28"/>
              </w:rPr>
            </w:pPr>
          </w:p>
          <w:p w14:paraId="4CC24C40" w14:textId="77777777" w:rsidR="00CB3D08" w:rsidRPr="00CB3D08" w:rsidRDefault="00CB3D08" w:rsidP="00CB3D08">
            <w:pPr>
              <w:rPr>
                <w:rFonts w:eastAsia="Arial" w:cstheme="minorHAnsi"/>
                <w:sz w:val="28"/>
                <w:szCs w:val="28"/>
              </w:rPr>
            </w:pPr>
          </w:p>
          <w:p w14:paraId="337E67D2" w14:textId="77777777" w:rsidR="00CB3D08" w:rsidRDefault="00CB3D08" w:rsidP="00CB3D08">
            <w:pPr>
              <w:rPr>
                <w:rFonts w:eastAsia="Arial" w:cstheme="minorHAnsi"/>
                <w:sz w:val="28"/>
                <w:szCs w:val="28"/>
              </w:rPr>
            </w:pPr>
          </w:p>
          <w:p w14:paraId="2403D64E" w14:textId="77777777" w:rsidR="00CB3D08" w:rsidRDefault="00CB3D08" w:rsidP="00CB3D08">
            <w:pPr>
              <w:rPr>
                <w:rFonts w:eastAsia="Arial" w:cstheme="minorHAnsi"/>
                <w:sz w:val="28"/>
                <w:szCs w:val="28"/>
              </w:rPr>
            </w:pPr>
          </w:p>
          <w:p w14:paraId="5B0DD3F4" w14:textId="77777777" w:rsidR="00CB3D08" w:rsidRDefault="00CB3D08" w:rsidP="00CB3D08">
            <w:pPr>
              <w:rPr>
                <w:rFonts w:eastAsia="Arial" w:cstheme="minorHAnsi"/>
                <w:sz w:val="28"/>
                <w:szCs w:val="28"/>
              </w:rPr>
            </w:pPr>
          </w:p>
          <w:p w14:paraId="32806D82" w14:textId="4715F224" w:rsidR="008811AF" w:rsidRDefault="008811AF" w:rsidP="00CB3D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FF72FE3" w14:textId="77777777" w:rsidR="0064464F" w:rsidRDefault="0064464F" w:rsidP="00CB3D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FD9F32E" w14:textId="77777777" w:rsidR="008811AF" w:rsidRDefault="008811AF" w:rsidP="00CB3D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2602A438" w14:textId="77777777" w:rsidR="008811AF" w:rsidRDefault="008811AF" w:rsidP="00CB3D08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  <w:p w14:paraId="3DE180DF" w14:textId="77777777" w:rsidR="0064464F" w:rsidRPr="0064464F" w:rsidRDefault="0064464F" w:rsidP="0064464F">
            <w:pPr>
              <w:rPr>
                <w:rFonts w:eastAsia="Arial" w:cstheme="minorHAnsi"/>
                <w:sz w:val="28"/>
                <w:szCs w:val="28"/>
              </w:rPr>
            </w:pPr>
          </w:p>
          <w:p w14:paraId="68D5C58F" w14:textId="77777777" w:rsidR="0064464F" w:rsidRPr="0064464F" w:rsidRDefault="0064464F" w:rsidP="0064464F">
            <w:pPr>
              <w:rPr>
                <w:rFonts w:eastAsia="Arial" w:cstheme="minorHAnsi"/>
                <w:sz w:val="28"/>
                <w:szCs w:val="28"/>
              </w:rPr>
            </w:pPr>
          </w:p>
          <w:p w14:paraId="2B74436B" w14:textId="77777777" w:rsidR="0064464F" w:rsidRDefault="0064464F" w:rsidP="0064464F">
            <w:pPr>
              <w:rPr>
                <w:rFonts w:eastAsia="Arial" w:cstheme="minorHAnsi"/>
                <w:sz w:val="28"/>
                <w:szCs w:val="28"/>
              </w:rPr>
            </w:pPr>
          </w:p>
          <w:p w14:paraId="2B0979CC" w14:textId="77777777" w:rsidR="0064464F" w:rsidRDefault="0064464F" w:rsidP="0064464F">
            <w:pPr>
              <w:rPr>
                <w:rFonts w:eastAsia="Arial" w:cstheme="minorHAnsi"/>
                <w:sz w:val="28"/>
                <w:szCs w:val="28"/>
              </w:rPr>
            </w:pPr>
          </w:p>
          <w:p w14:paraId="78008597" w14:textId="77777777" w:rsidR="0064464F" w:rsidRDefault="0064464F" w:rsidP="0064464F">
            <w:pPr>
              <w:rPr>
                <w:rFonts w:eastAsia="Arial" w:cstheme="minorHAnsi"/>
                <w:sz w:val="28"/>
                <w:szCs w:val="28"/>
              </w:rPr>
            </w:pPr>
          </w:p>
          <w:p w14:paraId="6A46BA06" w14:textId="7B558E71" w:rsidR="0064464F" w:rsidRPr="0064464F" w:rsidRDefault="0064464F" w:rsidP="0064464F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738D3" w:rsidRPr="001F4826" w14:paraId="054FA92A" w14:textId="77777777" w:rsidTr="00273EE2">
        <w:trPr>
          <w:trHeight w:val="1266"/>
        </w:trPr>
        <w:tc>
          <w:tcPr>
            <w:tcW w:w="811" w:type="dxa"/>
          </w:tcPr>
          <w:p w14:paraId="1D221762" w14:textId="55D24B77" w:rsidR="001A0C4B" w:rsidRDefault="004D5B9B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8</w:t>
            </w:r>
          </w:p>
          <w:p w14:paraId="3C704907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4F82C9F9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61E4654E" w14:textId="77777777" w:rsidR="00F77EA2" w:rsidRPr="00F77EA2" w:rsidRDefault="00F77EA2" w:rsidP="00F77EA2">
            <w:pPr>
              <w:rPr>
                <w:rFonts w:eastAsia="Arial" w:cstheme="minorHAnsi"/>
                <w:sz w:val="28"/>
                <w:szCs w:val="28"/>
              </w:rPr>
            </w:pPr>
          </w:p>
          <w:p w14:paraId="78668FB8" w14:textId="77777777" w:rsidR="00F77EA2" w:rsidRDefault="00F77EA2" w:rsidP="00F77EA2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6D4A680A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68E3F813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7A2A1578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3B1A329A" w14:textId="77777777" w:rsidR="00651FE5" w:rsidRP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00FE00C5" w14:textId="77777777" w:rsidR="00651FE5" w:rsidRDefault="00651FE5" w:rsidP="00651FE5">
            <w:pPr>
              <w:rPr>
                <w:rFonts w:eastAsia="Arial" w:cstheme="minorHAnsi"/>
                <w:sz w:val="28"/>
                <w:szCs w:val="28"/>
              </w:rPr>
            </w:pPr>
          </w:p>
          <w:p w14:paraId="606634B1" w14:textId="2B6C9E34" w:rsidR="00651FE5" w:rsidRPr="00651FE5" w:rsidRDefault="00651FE5" w:rsidP="00651FE5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6844" w:type="dxa"/>
          </w:tcPr>
          <w:p w14:paraId="653D476E" w14:textId="497EDA61" w:rsidR="00E946ED" w:rsidRPr="004B4751" w:rsidRDefault="00E946ED" w:rsidP="00EB1F3F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4B4751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lastRenderedPageBreak/>
              <w:t>Canal Matters</w:t>
            </w:r>
          </w:p>
          <w:p w14:paraId="740BEA04" w14:textId="77777777" w:rsidR="004D5B9B" w:rsidRDefault="00473203" w:rsidP="0049159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0936C53E" w14:textId="2EA8A059" w:rsidR="00427EC9" w:rsidRDefault="006258D0" w:rsidP="00427EC9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The </w:t>
            </w:r>
            <w:r w:rsidR="00427EC9">
              <w:rPr>
                <w:rFonts w:eastAsia="Arial" w:cstheme="minorHAnsi"/>
                <w:sz w:val="28"/>
                <w:szCs w:val="28"/>
              </w:rPr>
              <w:t xml:space="preserve">Canal and River Trust have not responded to the Community Councils repeated requests for the decision  </w:t>
            </w:r>
            <w:r w:rsidR="00427EC9">
              <w:rPr>
                <w:rFonts w:eastAsia="Arial" w:cstheme="minorHAnsi"/>
                <w:sz w:val="28"/>
                <w:szCs w:val="28"/>
              </w:rPr>
              <w:t xml:space="preserve">from </w:t>
            </w:r>
            <w:r w:rsidR="00427EC9">
              <w:rPr>
                <w:rFonts w:eastAsia="Arial" w:cstheme="minorHAnsi"/>
                <w:sz w:val="28"/>
                <w:szCs w:val="28"/>
              </w:rPr>
              <w:t xml:space="preserve">its </w:t>
            </w:r>
            <w:r w:rsidR="00427EC9">
              <w:rPr>
                <w:rFonts w:eastAsia="Arial" w:cstheme="minorHAnsi"/>
                <w:sz w:val="28"/>
                <w:szCs w:val="28"/>
              </w:rPr>
              <w:t xml:space="preserve"> Loss Adjusters</w:t>
            </w:r>
            <w:r w:rsidR="00427EC9">
              <w:rPr>
                <w:rFonts w:eastAsia="Arial" w:cstheme="minorHAnsi"/>
                <w:sz w:val="28"/>
                <w:szCs w:val="28"/>
              </w:rPr>
              <w:t xml:space="preserve"> concerning the Flooding of the Tennis Courts in December 2020. Clerk to contact  </w:t>
            </w:r>
            <w:r w:rsidR="00427EC9">
              <w:rPr>
                <w:rFonts w:eastAsia="Arial" w:cstheme="minorHAnsi"/>
                <w:sz w:val="28"/>
                <w:szCs w:val="28"/>
              </w:rPr>
              <w:t xml:space="preserve">Hannah Booth </w:t>
            </w:r>
            <w:r w:rsidR="00592FF4">
              <w:rPr>
                <w:rFonts w:eastAsia="Arial" w:cstheme="minorHAnsi"/>
                <w:sz w:val="28"/>
                <w:szCs w:val="28"/>
              </w:rPr>
              <w:t xml:space="preserve">and Mark Evans </w:t>
            </w:r>
            <w:r w:rsidR="00427EC9">
              <w:rPr>
                <w:rFonts w:eastAsia="Arial" w:cstheme="minorHAnsi"/>
                <w:sz w:val="28"/>
                <w:szCs w:val="28"/>
              </w:rPr>
              <w:t>to pursue as a matter of urgency</w:t>
            </w:r>
            <w:r w:rsidR="00427EC9">
              <w:rPr>
                <w:rFonts w:eastAsia="Arial" w:cstheme="minorHAnsi"/>
                <w:sz w:val="28"/>
                <w:szCs w:val="28"/>
              </w:rPr>
              <w:t>.</w:t>
            </w:r>
          </w:p>
          <w:p w14:paraId="508A82AF" w14:textId="4261C71A" w:rsidR="00592FF4" w:rsidRDefault="00592FF4" w:rsidP="0049159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Tow Path Safety at Ashford Tunnel, no action as yet. </w:t>
            </w:r>
          </w:p>
          <w:p w14:paraId="1298F9DC" w14:textId="77777777" w:rsidR="00C40C61" w:rsidRDefault="00C40C61" w:rsidP="00491591">
            <w:pPr>
              <w:rPr>
                <w:rFonts w:eastAsia="Arial" w:cstheme="minorHAnsi"/>
                <w:sz w:val="28"/>
                <w:szCs w:val="28"/>
              </w:rPr>
            </w:pPr>
          </w:p>
          <w:p w14:paraId="29972B32" w14:textId="29ED606D" w:rsidR="006258D0" w:rsidRDefault="00592FF4" w:rsidP="0049159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Clerk to send original report to Jane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Dodds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to inform her of the actions that have not been dealt with. </w:t>
            </w:r>
            <w:r w:rsidR="006258D0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4801F185" w14:textId="77777777" w:rsidR="00F24481" w:rsidRDefault="00592FF4" w:rsidP="0049159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Correspondence from Cassie Ward of the C&amp;RT asking if the Community Council wanted to continue with its adoption of the Canal, the clerk has responded </w:t>
            </w:r>
            <w:r w:rsidR="00F24481">
              <w:rPr>
                <w:rFonts w:eastAsia="Arial" w:cstheme="minorHAnsi"/>
                <w:sz w:val="28"/>
                <w:szCs w:val="28"/>
              </w:rPr>
              <w:t>that it does, further information to be forwarded from the C&amp;RT.</w:t>
            </w:r>
          </w:p>
          <w:p w14:paraId="15C03B4E" w14:textId="77777777" w:rsidR="00C40C61" w:rsidRDefault="00C40C61" w:rsidP="00491591">
            <w:pPr>
              <w:rPr>
                <w:rFonts w:eastAsia="Arial" w:cstheme="minorHAnsi"/>
                <w:sz w:val="28"/>
                <w:szCs w:val="28"/>
              </w:rPr>
            </w:pPr>
          </w:p>
          <w:p w14:paraId="47CCEE81" w14:textId="11B6329C" w:rsidR="006258D0" w:rsidRDefault="00E85A5E" w:rsidP="00491591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The next meeting with the C&amp;RT will be scheduled for the end of March 2023.</w:t>
            </w:r>
            <w:r w:rsidR="006258D0">
              <w:rPr>
                <w:rFonts w:eastAsia="Arial" w:cstheme="minorHAnsi"/>
                <w:sz w:val="28"/>
                <w:szCs w:val="28"/>
              </w:rPr>
              <w:t xml:space="preserve">  . </w:t>
            </w:r>
          </w:p>
          <w:p w14:paraId="2B7509DC" w14:textId="0AAF2D36" w:rsidR="00D52BB4" w:rsidRPr="00357A07" w:rsidRDefault="00D52BB4" w:rsidP="00491591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3808FA8" w14:textId="77777777" w:rsidR="001E5459" w:rsidRPr="001F4826" w:rsidRDefault="001E5459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6AF56D3F" w14:textId="77777777" w:rsidR="00695F07" w:rsidRPr="001F4826" w:rsidRDefault="00695F07" w:rsidP="001A0C4B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994867A" w14:textId="1A88168F" w:rsidR="00892C3A" w:rsidRDefault="00892C3A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71D627BD" w14:textId="77777777" w:rsidR="00981658" w:rsidRDefault="00981658" w:rsidP="00AD471B">
            <w:pPr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29A9486A" w14:textId="77777777" w:rsidR="005738D3" w:rsidRDefault="00695F07" w:rsidP="003538CA">
            <w:pPr>
              <w:rPr>
                <w:rFonts w:eastAsia="Arial" w:cstheme="minorHAnsi"/>
                <w:sz w:val="28"/>
                <w:szCs w:val="28"/>
              </w:rPr>
            </w:pPr>
            <w:r w:rsidRPr="001F4826"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0D711A">
              <w:rPr>
                <w:rFonts w:eastAsia="Arial" w:cstheme="minorHAnsi"/>
                <w:sz w:val="28"/>
                <w:szCs w:val="28"/>
              </w:rPr>
              <w:t xml:space="preserve">    </w:t>
            </w:r>
          </w:p>
          <w:p w14:paraId="1EA111BC" w14:textId="4BC3446C" w:rsidR="005738D3" w:rsidRDefault="000541F8" w:rsidP="003538CA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392F00">
              <w:rPr>
                <w:rFonts w:eastAsia="Arial" w:cstheme="minorHAnsi"/>
                <w:sz w:val="28"/>
                <w:szCs w:val="28"/>
              </w:rPr>
              <w:t xml:space="preserve">   </w:t>
            </w:r>
            <w:r w:rsidR="00F24481">
              <w:rPr>
                <w:rFonts w:eastAsia="Arial" w:cstheme="minorHAnsi"/>
                <w:sz w:val="28"/>
                <w:szCs w:val="28"/>
              </w:rPr>
              <w:t>Clerk</w:t>
            </w:r>
            <w:r w:rsidR="00DA0BC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F549746" w14:textId="77777777" w:rsidR="005738D3" w:rsidRDefault="005738D3" w:rsidP="003538CA">
            <w:pPr>
              <w:rPr>
                <w:rFonts w:eastAsia="Arial" w:cstheme="minorHAnsi"/>
                <w:sz w:val="28"/>
                <w:szCs w:val="28"/>
              </w:rPr>
            </w:pPr>
          </w:p>
          <w:p w14:paraId="25FBEE10" w14:textId="77777777" w:rsidR="005738D3" w:rsidRDefault="005738D3" w:rsidP="00F36AE0">
            <w:pPr>
              <w:tabs>
                <w:tab w:val="left" w:pos="1324"/>
              </w:tabs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12632953" w14:textId="77777777" w:rsidR="005738D3" w:rsidRDefault="005738D3" w:rsidP="00F36AE0">
            <w:pPr>
              <w:tabs>
                <w:tab w:val="left" w:pos="1324"/>
              </w:tabs>
              <w:ind w:firstLine="720"/>
              <w:rPr>
                <w:rFonts w:eastAsia="Arial" w:cstheme="minorHAnsi"/>
                <w:sz w:val="28"/>
                <w:szCs w:val="28"/>
              </w:rPr>
            </w:pPr>
          </w:p>
          <w:p w14:paraId="6D2AB831" w14:textId="2C7474BC" w:rsidR="000D24F4" w:rsidRDefault="000D24F4" w:rsidP="00E85A5E">
            <w:pPr>
              <w:tabs>
                <w:tab w:val="left" w:pos="1324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lastRenderedPageBreak/>
              <w:t xml:space="preserve">     </w:t>
            </w:r>
          </w:p>
          <w:p w14:paraId="7CF7DE25" w14:textId="77777777" w:rsidR="000D24F4" w:rsidRDefault="000D24F4" w:rsidP="000D24F4">
            <w:pPr>
              <w:rPr>
                <w:rFonts w:eastAsia="Arial" w:cstheme="minorHAnsi"/>
                <w:sz w:val="28"/>
                <w:szCs w:val="28"/>
              </w:rPr>
            </w:pPr>
          </w:p>
          <w:p w14:paraId="5BC20AAF" w14:textId="77777777" w:rsidR="0064464F" w:rsidRDefault="0064464F" w:rsidP="000D24F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7555B43" w14:textId="77777777" w:rsidR="0064464F" w:rsidRDefault="0064464F" w:rsidP="000D24F4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4081663" w14:textId="3E20B1E4" w:rsidR="000D24F4" w:rsidRPr="000D24F4" w:rsidRDefault="000D24F4" w:rsidP="000D24F4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>Clerk</w:t>
            </w:r>
          </w:p>
        </w:tc>
      </w:tr>
      <w:tr w:rsidR="005738D3" w:rsidRPr="001F4826" w14:paraId="5D1456B2" w14:textId="77777777" w:rsidTr="00273EE2">
        <w:tc>
          <w:tcPr>
            <w:tcW w:w="811" w:type="dxa"/>
          </w:tcPr>
          <w:p w14:paraId="43301151" w14:textId="1DF27FF6" w:rsidR="00C33F3D" w:rsidRPr="005738D3" w:rsidRDefault="004D5B9B" w:rsidP="00C33F3D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6844" w:type="dxa"/>
          </w:tcPr>
          <w:p w14:paraId="74B4948A" w14:textId="77777777" w:rsidR="00C33F3D" w:rsidRDefault="00C33F3D" w:rsidP="00C33F3D">
            <w:pPr>
              <w:rPr>
                <w:rFonts w:eastAsia="Arial" w:cstheme="minorHAnsi"/>
                <w:b/>
                <w:sz w:val="28"/>
                <w:szCs w:val="28"/>
                <w:u w:val="single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 xml:space="preserve">Highway Matters </w:t>
            </w:r>
          </w:p>
          <w:p w14:paraId="14B9F6F3" w14:textId="77777777" w:rsidR="00DB12A3" w:rsidRDefault="00DB12A3" w:rsidP="00933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48656300" w14:textId="438C5B41" w:rsidR="00DA0BC1" w:rsidRDefault="003869E4" w:rsidP="00933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Councillors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discussed a </w:t>
            </w:r>
            <w:r w:rsidR="00E75410">
              <w:rPr>
                <w:rFonts w:eastAsia="Calibri" w:cstheme="minorHAnsi"/>
                <w:sz w:val="28"/>
                <w:szCs w:val="28"/>
              </w:rPr>
              <w:t xml:space="preserve"> </w:t>
            </w:r>
            <w:r>
              <w:rPr>
                <w:rFonts w:eastAsia="Calibri" w:cstheme="minorHAnsi"/>
                <w:sz w:val="28"/>
                <w:szCs w:val="28"/>
              </w:rPr>
              <w:t>c</w:t>
            </w:r>
            <w:r w:rsidR="00E75410">
              <w:rPr>
                <w:rFonts w:eastAsia="Calibri" w:cstheme="minorHAnsi"/>
                <w:sz w:val="28"/>
                <w:szCs w:val="28"/>
              </w:rPr>
              <w:t xml:space="preserve">ommunity plan for double yellow lines </w:t>
            </w:r>
            <w:r>
              <w:rPr>
                <w:rFonts w:eastAsia="Calibri" w:cstheme="minorHAnsi"/>
                <w:sz w:val="28"/>
                <w:szCs w:val="28"/>
              </w:rPr>
              <w:t xml:space="preserve">and traffic management measures </w:t>
            </w:r>
            <w:r w:rsidR="00E75410">
              <w:rPr>
                <w:rFonts w:eastAsia="Calibri" w:cstheme="minorHAnsi"/>
                <w:sz w:val="28"/>
                <w:szCs w:val="28"/>
              </w:rPr>
              <w:t xml:space="preserve">throughout the area. </w:t>
            </w:r>
            <w:r w:rsidR="00DA0BC1">
              <w:rPr>
                <w:rFonts w:eastAsia="Calibri" w:cstheme="minorHAnsi"/>
                <w:sz w:val="28"/>
                <w:szCs w:val="28"/>
              </w:rPr>
              <w:t xml:space="preserve">The initial </w:t>
            </w:r>
            <w:r w:rsidR="0064464F">
              <w:rPr>
                <w:rFonts w:eastAsia="Calibri" w:cstheme="minorHAnsi"/>
                <w:sz w:val="28"/>
                <w:szCs w:val="28"/>
              </w:rPr>
              <w:t xml:space="preserve">thoughts </w:t>
            </w:r>
            <w:r w:rsidR="00DA0BC1">
              <w:rPr>
                <w:rFonts w:eastAsia="Calibri" w:cstheme="minorHAnsi"/>
                <w:sz w:val="28"/>
                <w:szCs w:val="28"/>
              </w:rPr>
              <w:t xml:space="preserve"> for double yellow lines, were one Station Road at the junction at </w:t>
            </w:r>
            <w:proofErr w:type="spellStart"/>
            <w:r w:rsidR="00DA0BC1">
              <w:rPr>
                <w:rFonts w:eastAsia="Calibri" w:cstheme="minorHAnsi"/>
                <w:sz w:val="28"/>
                <w:szCs w:val="28"/>
              </w:rPr>
              <w:t>Maesmawr</w:t>
            </w:r>
            <w:proofErr w:type="spellEnd"/>
            <w:r w:rsidR="00DA0BC1">
              <w:rPr>
                <w:rFonts w:eastAsia="Calibri" w:cstheme="minorHAnsi"/>
                <w:sz w:val="28"/>
                <w:szCs w:val="28"/>
              </w:rPr>
              <w:t xml:space="preserve"> Close and close to the junction towards the village, also at the  entrance to </w:t>
            </w:r>
            <w:proofErr w:type="spellStart"/>
            <w:r w:rsidR="00DA0BC1">
              <w:rPr>
                <w:rFonts w:eastAsia="Calibri" w:cstheme="minorHAnsi"/>
                <w:sz w:val="28"/>
                <w:szCs w:val="28"/>
              </w:rPr>
              <w:t>Penpentre</w:t>
            </w:r>
            <w:proofErr w:type="spellEnd"/>
            <w:r w:rsidR="00DA0BC1">
              <w:rPr>
                <w:rFonts w:eastAsia="Calibri" w:cstheme="minorHAnsi"/>
                <w:sz w:val="28"/>
                <w:szCs w:val="28"/>
              </w:rPr>
              <w:t xml:space="preserve">. Plan to be further developed at the January Meeting.  </w:t>
            </w:r>
          </w:p>
          <w:p w14:paraId="66B3EEC8" w14:textId="77777777" w:rsidR="00DA0BC1" w:rsidRDefault="00DA0BC1" w:rsidP="00933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602F365A" w14:textId="4B65E485" w:rsidR="009338A0" w:rsidRDefault="00DA0BC1" w:rsidP="00933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  <w:proofErr w:type="spellStart"/>
            <w:r>
              <w:rPr>
                <w:rFonts w:eastAsia="Calibri" w:cstheme="minorHAnsi"/>
                <w:sz w:val="28"/>
                <w:szCs w:val="28"/>
              </w:rPr>
              <w:t>Cou</w:t>
            </w:r>
            <w:r w:rsidR="00F0347F">
              <w:rPr>
                <w:rFonts w:eastAsia="Calibri" w:cstheme="minorHAnsi"/>
                <w:sz w:val="28"/>
                <w:szCs w:val="28"/>
              </w:rPr>
              <w:t>n</w:t>
            </w:r>
            <w:r>
              <w:rPr>
                <w:rFonts w:eastAsia="Calibri" w:cstheme="minorHAnsi"/>
                <w:sz w:val="28"/>
                <w:szCs w:val="28"/>
              </w:rPr>
              <w:t>cillors</w:t>
            </w:r>
            <w:proofErr w:type="spellEnd"/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="00F0347F">
              <w:rPr>
                <w:rFonts w:eastAsia="Calibri" w:cstheme="minorHAnsi"/>
                <w:sz w:val="28"/>
                <w:szCs w:val="28"/>
              </w:rPr>
              <w:t xml:space="preserve">stated </w:t>
            </w:r>
            <w:r>
              <w:rPr>
                <w:rFonts w:eastAsia="Calibri" w:cstheme="minorHAnsi"/>
                <w:sz w:val="28"/>
                <w:szCs w:val="28"/>
              </w:rPr>
              <w:t xml:space="preserve"> the Mobile </w:t>
            </w:r>
            <w:r w:rsidR="004914D2">
              <w:rPr>
                <w:rFonts w:eastAsia="Calibri" w:cstheme="minorHAnsi"/>
                <w:sz w:val="28"/>
                <w:szCs w:val="28"/>
              </w:rPr>
              <w:t>S</w:t>
            </w:r>
            <w:r>
              <w:rPr>
                <w:rFonts w:eastAsia="Calibri" w:cstheme="minorHAnsi"/>
                <w:sz w:val="28"/>
                <w:szCs w:val="28"/>
              </w:rPr>
              <w:t xml:space="preserve">peed </w:t>
            </w:r>
            <w:r w:rsidR="004914D2">
              <w:rPr>
                <w:rFonts w:eastAsia="Calibri" w:cstheme="minorHAnsi"/>
                <w:sz w:val="28"/>
                <w:szCs w:val="28"/>
              </w:rPr>
              <w:t>U</w:t>
            </w:r>
            <w:r>
              <w:rPr>
                <w:rFonts w:eastAsia="Calibri" w:cstheme="minorHAnsi"/>
                <w:sz w:val="28"/>
                <w:szCs w:val="28"/>
              </w:rPr>
              <w:t>nits had been successful and agre</w:t>
            </w:r>
            <w:r w:rsidR="004914D2">
              <w:rPr>
                <w:rFonts w:eastAsia="Calibri" w:cstheme="minorHAnsi"/>
                <w:sz w:val="28"/>
                <w:szCs w:val="28"/>
              </w:rPr>
              <w:t>e</w:t>
            </w:r>
            <w:r>
              <w:rPr>
                <w:rFonts w:eastAsia="Calibri" w:cstheme="minorHAnsi"/>
                <w:sz w:val="28"/>
                <w:szCs w:val="28"/>
              </w:rPr>
              <w:t xml:space="preserve">d to move the one sited </w:t>
            </w:r>
            <w:r w:rsidR="004914D2">
              <w:rPr>
                <w:rFonts w:eastAsia="Calibri" w:cstheme="minorHAnsi"/>
                <w:sz w:val="28"/>
                <w:szCs w:val="28"/>
              </w:rPr>
              <w:t xml:space="preserve">at the </w:t>
            </w:r>
            <w:r w:rsidR="00F0347F">
              <w:rPr>
                <w:rFonts w:eastAsia="Calibri" w:cstheme="minorHAnsi"/>
                <w:sz w:val="28"/>
                <w:szCs w:val="28"/>
              </w:rPr>
              <w:t>entrance of the village to Station Road.</w:t>
            </w:r>
          </w:p>
          <w:p w14:paraId="2B08E7EF" w14:textId="0FB6784B" w:rsidR="00747482" w:rsidRDefault="00747482" w:rsidP="009338A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  <w:p w14:paraId="26152060" w14:textId="00F20825" w:rsidR="00E85A5E" w:rsidRPr="007662EC" w:rsidRDefault="00E85A5E" w:rsidP="0074748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1112496" w14:textId="55D19D92" w:rsidR="00832DDF" w:rsidRDefault="00832DDF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6596DEA0" w14:textId="77777777" w:rsidR="009338A0" w:rsidRDefault="009338A0" w:rsidP="009936AF">
            <w:pPr>
              <w:jc w:val="center"/>
              <w:rPr>
                <w:rFonts w:eastAsia="Arial" w:cstheme="minorHAnsi"/>
                <w:bCs/>
                <w:sz w:val="28"/>
                <w:szCs w:val="28"/>
              </w:rPr>
            </w:pPr>
          </w:p>
          <w:p w14:paraId="6E05C32C" w14:textId="77777777" w:rsidR="00DB12A3" w:rsidRDefault="00DB12A3" w:rsidP="00A80426">
            <w:pPr>
              <w:rPr>
                <w:rFonts w:eastAsia="Arial" w:cstheme="minorHAnsi"/>
                <w:sz w:val="28"/>
                <w:szCs w:val="28"/>
              </w:rPr>
            </w:pPr>
          </w:p>
          <w:p w14:paraId="75544ED3" w14:textId="77777777" w:rsidR="007B7A87" w:rsidRPr="007B7A87" w:rsidRDefault="007B7A87" w:rsidP="007B7A87">
            <w:pPr>
              <w:rPr>
                <w:rFonts w:eastAsia="Arial" w:cstheme="minorHAnsi"/>
                <w:sz w:val="28"/>
                <w:szCs w:val="28"/>
              </w:rPr>
            </w:pPr>
          </w:p>
          <w:p w14:paraId="29E5F890" w14:textId="77777777" w:rsidR="007B7A87" w:rsidRPr="007B7A87" w:rsidRDefault="007B7A87" w:rsidP="007B7A87">
            <w:pPr>
              <w:rPr>
                <w:rFonts w:eastAsia="Arial" w:cstheme="minorHAnsi"/>
                <w:sz w:val="28"/>
                <w:szCs w:val="28"/>
              </w:rPr>
            </w:pPr>
          </w:p>
          <w:p w14:paraId="48203CE2" w14:textId="77777777" w:rsidR="007B7A87" w:rsidRPr="007B7A87" w:rsidRDefault="007B7A87" w:rsidP="007B7A87">
            <w:pPr>
              <w:rPr>
                <w:rFonts w:eastAsia="Arial" w:cstheme="minorHAnsi"/>
                <w:sz w:val="28"/>
                <w:szCs w:val="28"/>
              </w:rPr>
            </w:pPr>
          </w:p>
          <w:p w14:paraId="1CF6FA54" w14:textId="77777777" w:rsidR="007B7A87" w:rsidRDefault="007B7A87" w:rsidP="007B7A87">
            <w:pPr>
              <w:rPr>
                <w:rFonts w:eastAsia="Arial" w:cstheme="minorHAnsi"/>
                <w:sz w:val="28"/>
                <w:szCs w:val="28"/>
              </w:rPr>
            </w:pPr>
          </w:p>
          <w:p w14:paraId="4F4FE9F6" w14:textId="77777777" w:rsidR="007B7A87" w:rsidRDefault="007B7A87" w:rsidP="007B7A87">
            <w:pPr>
              <w:rPr>
                <w:rFonts w:eastAsia="Arial" w:cstheme="minorHAnsi"/>
                <w:sz w:val="28"/>
                <w:szCs w:val="28"/>
              </w:rPr>
            </w:pPr>
          </w:p>
          <w:p w14:paraId="7A252282" w14:textId="77777777" w:rsidR="007B7A87" w:rsidRDefault="007B7A87" w:rsidP="007B7A87">
            <w:pPr>
              <w:rPr>
                <w:rFonts w:eastAsia="Arial" w:cstheme="minorHAnsi"/>
                <w:sz w:val="28"/>
                <w:szCs w:val="28"/>
              </w:rPr>
            </w:pPr>
          </w:p>
          <w:p w14:paraId="5EAE7D4B" w14:textId="77777777" w:rsidR="00F0347F" w:rsidRDefault="00F0347F" w:rsidP="007B7A8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1387D573" w14:textId="31C52C2D" w:rsidR="007B7A87" w:rsidRPr="007B7A87" w:rsidRDefault="00F0347F" w:rsidP="007B7A87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Cllr Short and Burdon </w:t>
            </w:r>
          </w:p>
        </w:tc>
      </w:tr>
      <w:tr w:rsidR="005738D3" w:rsidRPr="001F4826" w14:paraId="7116EE56" w14:textId="77777777" w:rsidTr="00273EE2">
        <w:tc>
          <w:tcPr>
            <w:tcW w:w="811" w:type="dxa"/>
          </w:tcPr>
          <w:p w14:paraId="0CD0417B" w14:textId="1BE51EBB" w:rsidR="00546CFE" w:rsidRDefault="0000153C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t>1</w:t>
            </w:r>
            <w:r w:rsidR="004D5B9B">
              <w:rPr>
                <w:rFonts w:eastAsia="Arial" w:cstheme="minorHAnsi"/>
                <w:b/>
                <w:sz w:val="28"/>
                <w:szCs w:val="28"/>
              </w:rPr>
              <w:t>0</w:t>
            </w:r>
          </w:p>
          <w:p w14:paraId="6421EBBA" w14:textId="77777777" w:rsidR="003B0A39" w:rsidRDefault="003B0A39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0555851A" w14:textId="77777777" w:rsidR="003B0A39" w:rsidRDefault="003B0A39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740700F3" w14:textId="77777777" w:rsidR="003B0A39" w:rsidRDefault="003B0A39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3A927F26" w14:textId="0EC0781C" w:rsidR="003B0A39" w:rsidRDefault="003B0A39" w:rsidP="00546CFE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139F10D5" w14:textId="58556EDA" w:rsidR="001B4AEA" w:rsidRDefault="001B4AEA" w:rsidP="001B4A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</w:rPr>
            </w:pPr>
            <w:r w:rsidRPr="0067264F">
              <w:rPr>
                <w:rFonts w:eastAsia="Calibri" w:cstheme="minorHAnsi"/>
                <w:b/>
                <w:sz w:val="28"/>
                <w:szCs w:val="28"/>
              </w:rPr>
              <w:t xml:space="preserve">County </w:t>
            </w:r>
            <w:proofErr w:type="spellStart"/>
            <w:r w:rsidRPr="0067264F">
              <w:rPr>
                <w:rFonts w:eastAsia="Calibri" w:cstheme="minorHAnsi"/>
                <w:b/>
                <w:sz w:val="28"/>
                <w:szCs w:val="28"/>
              </w:rPr>
              <w:t>Councillor</w:t>
            </w:r>
            <w:proofErr w:type="spellEnd"/>
            <w:r w:rsidRPr="0067264F">
              <w:rPr>
                <w:rFonts w:eastAsia="Calibri" w:cstheme="minorHAnsi"/>
                <w:b/>
                <w:sz w:val="28"/>
                <w:szCs w:val="28"/>
              </w:rPr>
              <w:t xml:space="preserve"> Report </w:t>
            </w:r>
          </w:p>
          <w:p w14:paraId="608A993B" w14:textId="402545D3" w:rsidR="001B4AEA" w:rsidRDefault="001B4AEA" w:rsidP="001B4A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</w:rPr>
            </w:pPr>
          </w:p>
          <w:p w14:paraId="70F47DE0" w14:textId="1E360B6E" w:rsidR="001B4AEA" w:rsidRPr="001B4AEA" w:rsidRDefault="00C16F4E" w:rsidP="001B4A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>
              <w:rPr>
                <w:rFonts w:eastAsia="Calibri" w:cstheme="minorHAnsi"/>
                <w:bCs/>
                <w:sz w:val="28"/>
                <w:szCs w:val="28"/>
              </w:rPr>
              <w:t xml:space="preserve">County </w:t>
            </w:r>
            <w:proofErr w:type="spellStart"/>
            <w:r>
              <w:rPr>
                <w:rFonts w:eastAsia="Calibri" w:cstheme="minorHAnsi"/>
                <w:bCs/>
                <w:sz w:val="28"/>
                <w:szCs w:val="28"/>
              </w:rPr>
              <w:t>Councillor</w:t>
            </w:r>
            <w:proofErr w:type="spellEnd"/>
            <w:r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  <w:r w:rsidR="003869E4">
              <w:rPr>
                <w:rFonts w:eastAsia="Calibri" w:cstheme="minorHAnsi"/>
                <w:bCs/>
                <w:sz w:val="28"/>
                <w:szCs w:val="28"/>
              </w:rPr>
              <w:t xml:space="preserve">was </w:t>
            </w:r>
            <w:r w:rsidR="000B0E3C">
              <w:rPr>
                <w:rFonts w:eastAsia="Calibri" w:cstheme="minorHAnsi"/>
                <w:bCs/>
                <w:sz w:val="28"/>
                <w:szCs w:val="28"/>
              </w:rPr>
              <w:t xml:space="preserve">unable to attend the meeting. </w:t>
            </w:r>
            <w:r w:rsidR="001B4AEA" w:rsidRPr="001B4AEA">
              <w:rPr>
                <w:rFonts w:eastAsia="Calibri" w:cstheme="minorHAnsi"/>
                <w:bCs/>
                <w:sz w:val="28"/>
                <w:szCs w:val="28"/>
              </w:rPr>
              <w:t xml:space="preserve"> </w:t>
            </w:r>
          </w:p>
          <w:p w14:paraId="55B669D3" w14:textId="06DC0EDD" w:rsidR="001B4AEA" w:rsidRPr="00F0347F" w:rsidRDefault="00F0347F" w:rsidP="001B4A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Cs/>
                <w:sz w:val="28"/>
                <w:szCs w:val="28"/>
              </w:rPr>
            </w:pPr>
            <w:r w:rsidRPr="00F0347F">
              <w:rPr>
                <w:rFonts w:eastAsia="Calibri" w:cstheme="minorHAnsi"/>
                <w:bCs/>
                <w:sz w:val="28"/>
                <w:szCs w:val="28"/>
              </w:rPr>
              <w:t xml:space="preserve">Cllr Cartwright has forwarded Cllrs </w:t>
            </w:r>
            <w:proofErr w:type="spellStart"/>
            <w:r w:rsidRPr="00F0347F">
              <w:rPr>
                <w:rFonts w:eastAsia="Calibri" w:cstheme="minorHAnsi"/>
                <w:bCs/>
                <w:sz w:val="28"/>
                <w:szCs w:val="28"/>
              </w:rPr>
              <w:t>Radcliffs</w:t>
            </w:r>
            <w:proofErr w:type="spellEnd"/>
            <w:r w:rsidRPr="00F0347F">
              <w:rPr>
                <w:rFonts w:eastAsia="Calibri" w:cstheme="minorHAnsi"/>
                <w:bCs/>
                <w:sz w:val="28"/>
                <w:szCs w:val="28"/>
              </w:rPr>
              <w:t xml:space="preserve"> details should the Community Council need assistance on any issues involving </w:t>
            </w:r>
            <w:proofErr w:type="spellStart"/>
            <w:r w:rsidRPr="00F0347F">
              <w:rPr>
                <w:rFonts w:eastAsia="Calibri" w:cstheme="minorHAnsi"/>
                <w:bCs/>
                <w:sz w:val="28"/>
                <w:szCs w:val="28"/>
              </w:rPr>
              <w:t>P</w:t>
            </w:r>
            <w:r>
              <w:rPr>
                <w:rFonts w:eastAsia="Calibri" w:cstheme="minorHAnsi"/>
                <w:bCs/>
                <w:sz w:val="28"/>
                <w:szCs w:val="28"/>
              </w:rPr>
              <w:t>owys</w:t>
            </w:r>
            <w:proofErr w:type="spellEnd"/>
            <w:r>
              <w:rPr>
                <w:rFonts w:eastAsia="Calibri" w:cstheme="minorHAnsi"/>
                <w:bCs/>
                <w:sz w:val="28"/>
                <w:szCs w:val="28"/>
              </w:rPr>
              <w:t xml:space="preserve"> County Council.</w:t>
            </w:r>
          </w:p>
          <w:p w14:paraId="64F12421" w14:textId="1203FE40" w:rsidR="001B4AEA" w:rsidRDefault="001B4AEA" w:rsidP="001B4A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</w:rPr>
            </w:pPr>
          </w:p>
          <w:p w14:paraId="3E3DA52E" w14:textId="77777777" w:rsidR="001B4AEA" w:rsidRDefault="001B4AEA" w:rsidP="001B4AE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eastAsia="Calibri" w:cstheme="minorHAnsi"/>
                <w:b/>
                <w:sz w:val="28"/>
                <w:szCs w:val="28"/>
              </w:rPr>
            </w:pPr>
          </w:p>
          <w:p w14:paraId="2124A1AF" w14:textId="52024DB5" w:rsidR="00E85A5E" w:rsidRPr="00E85A5E" w:rsidRDefault="00E85A5E" w:rsidP="00E85A5E">
            <w:pPr>
              <w:tabs>
                <w:tab w:val="left" w:pos="5840"/>
              </w:tabs>
              <w:rPr>
                <w:rFonts w:eastAsia="Calibri" w:cstheme="minorHAnsi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29B44097" w14:textId="32F91C6C" w:rsidR="00DA6460" w:rsidRDefault="00DA6460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19C41B73" w14:textId="77777777" w:rsidR="00FD3375" w:rsidRDefault="00FD3375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4AD0A8A6" w14:textId="77777777" w:rsidR="00DA6460" w:rsidRDefault="00DA6460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7C3D5DD0" w14:textId="77777777" w:rsidR="00DA6460" w:rsidRDefault="00DA6460" w:rsidP="00C62C81">
            <w:pPr>
              <w:rPr>
                <w:rFonts w:eastAsia="Arial" w:cstheme="minorHAnsi"/>
                <w:sz w:val="28"/>
                <w:szCs w:val="28"/>
              </w:rPr>
            </w:pPr>
          </w:p>
          <w:p w14:paraId="155B77FD" w14:textId="5EAA112D" w:rsidR="00E74267" w:rsidRPr="00E74267" w:rsidRDefault="00E74267" w:rsidP="00E74267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5738D3" w:rsidRPr="001F4826" w14:paraId="4E0BFCC7" w14:textId="77777777" w:rsidTr="00273EE2">
        <w:trPr>
          <w:trHeight w:val="167"/>
        </w:trPr>
        <w:tc>
          <w:tcPr>
            <w:tcW w:w="811" w:type="dxa"/>
          </w:tcPr>
          <w:p w14:paraId="59E28815" w14:textId="3AFEABC9" w:rsidR="001D00D5" w:rsidRPr="0067264F" w:rsidRDefault="0067264F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 w:rsidRPr="0067264F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="00213CA7">
              <w:rPr>
                <w:rFonts w:eastAsia="Arial" w:cstheme="minorHAnsi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844" w:type="dxa"/>
          </w:tcPr>
          <w:p w14:paraId="7FEF2646" w14:textId="39F58938" w:rsidR="001F0728" w:rsidRDefault="0067264F" w:rsidP="00FB4034">
            <w:pPr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>Applicatins</w:t>
            </w:r>
            <w:proofErr w:type="spellEnd"/>
            <w:r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for Planning Consent</w:t>
            </w:r>
          </w:p>
          <w:p w14:paraId="6CD5B508" w14:textId="4B384633" w:rsidR="00EE572C" w:rsidRDefault="00EE572C" w:rsidP="003F408B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Applications 22/21440/FUL plus 22/21441/LCB Buckland Hall – restoration of Coach House, Stables and Smoke </w:t>
            </w:r>
            <w:r>
              <w:rPr>
                <w:rFonts w:asciiTheme="minorHAnsi" w:hAnsiTheme="minorHAnsi"/>
                <w:sz w:val="28"/>
                <w:szCs w:val="28"/>
              </w:rPr>
              <w:lastRenderedPageBreak/>
              <w:t>House along with the creation of an indoor/outdoor swimming pool.</w:t>
            </w:r>
            <w:r w:rsidR="00427EC9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sz w:val="28"/>
                <w:szCs w:val="28"/>
              </w:rPr>
              <w:t>There were no objections</w:t>
            </w:r>
            <w:r w:rsidR="006D4934">
              <w:rPr>
                <w:rFonts w:asciiTheme="minorHAnsi" w:hAnsiTheme="minorHAnsi"/>
                <w:sz w:val="28"/>
                <w:szCs w:val="28"/>
              </w:rPr>
              <w:t>/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observations.</w:t>
            </w:r>
          </w:p>
          <w:p w14:paraId="4358DD43" w14:textId="239BC2AE" w:rsidR="00A652FC" w:rsidRDefault="00EE572C" w:rsidP="003F408B">
            <w:pPr>
              <w:pStyle w:val="NormalWeb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Application 2/21216/FUL </w:t>
            </w:r>
            <w:r w:rsidR="00F0347F">
              <w:rPr>
                <w:rFonts w:asciiTheme="minorHAnsi" w:hAnsiTheme="minorHAnsi"/>
                <w:sz w:val="28"/>
                <w:szCs w:val="28"/>
              </w:rPr>
              <w:t>–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0347F">
              <w:rPr>
                <w:rFonts w:asciiTheme="minorHAnsi" w:hAnsiTheme="minorHAnsi"/>
                <w:sz w:val="28"/>
                <w:szCs w:val="28"/>
              </w:rPr>
              <w:t xml:space="preserve">Installation of 30M tower at Taft </w:t>
            </w:r>
            <w:proofErr w:type="spellStart"/>
            <w:r w:rsidR="00F0347F">
              <w:rPr>
                <w:rFonts w:asciiTheme="minorHAnsi" w:hAnsiTheme="minorHAnsi"/>
                <w:sz w:val="28"/>
                <w:szCs w:val="28"/>
              </w:rPr>
              <w:t>Fechan</w:t>
            </w:r>
            <w:proofErr w:type="spellEnd"/>
            <w:r w:rsidR="00F0347F">
              <w:rPr>
                <w:rFonts w:asciiTheme="minorHAnsi" w:hAnsiTheme="minorHAnsi"/>
                <w:sz w:val="28"/>
                <w:szCs w:val="28"/>
              </w:rPr>
              <w:t xml:space="preserve"> Forest. Clerk to seek assurance from BBNP that there will be no adverse visual impact as this is an area of high tourism.  </w:t>
            </w:r>
            <w:r w:rsidR="00A652FC" w:rsidRPr="00A652FC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  <w:p w14:paraId="628B7FAB" w14:textId="66E391AF" w:rsidR="003F408B" w:rsidRPr="00BB51A1" w:rsidRDefault="003F408B" w:rsidP="003F408B">
            <w:pPr>
              <w:pStyle w:val="NormalWeb"/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8BC5D3A" w14:textId="77777777" w:rsidR="001D00D5" w:rsidRDefault="001D00D5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7EDCDF10" w14:textId="77777777" w:rsidR="00F0347F" w:rsidRPr="00F0347F" w:rsidRDefault="00F0347F" w:rsidP="00F0347F">
            <w:pPr>
              <w:rPr>
                <w:rFonts w:eastAsia="Arial" w:cstheme="minorHAnsi"/>
                <w:sz w:val="28"/>
                <w:szCs w:val="28"/>
              </w:rPr>
            </w:pPr>
          </w:p>
          <w:p w14:paraId="43A4298C" w14:textId="77777777" w:rsidR="00F0347F" w:rsidRPr="00F0347F" w:rsidRDefault="00F0347F" w:rsidP="00F0347F">
            <w:pPr>
              <w:rPr>
                <w:rFonts w:eastAsia="Arial" w:cstheme="minorHAnsi"/>
                <w:sz w:val="28"/>
                <w:szCs w:val="28"/>
              </w:rPr>
            </w:pPr>
          </w:p>
          <w:p w14:paraId="62604AB2" w14:textId="77777777" w:rsidR="00F0347F" w:rsidRPr="00F0347F" w:rsidRDefault="00F0347F" w:rsidP="00F0347F">
            <w:pPr>
              <w:rPr>
                <w:rFonts w:eastAsia="Arial" w:cstheme="minorHAnsi"/>
                <w:sz w:val="28"/>
                <w:szCs w:val="28"/>
              </w:rPr>
            </w:pPr>
          </w:p>
          <w:p w14:paraId="63A40B9E" w14:textId="77777777" w:rsidR="00F0347F" w:rsidRPr="00F0347F" w:rsidRDefault="00F0347F" w:rsidP="00F0347F">
            <w:pPr>
              <w:rPr>
                <w:rFonts w:eastAsia="Arial" w:cstheme="minorHAnsi"/>
                <w:sz w:val="28"/>
                <w:szCs w:val="28"/>
              </w:rPr>
            </w:pPr>
          </w:p>
          <w:p w14:paraId="7039A4DD" w14:textId="77777777" w:rsidR="00F0347F" w:rsidRDefault="00F0347F" w:rsidP="00F0347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59CA013E" w14:textId="77777777" w:rsidR="00F0347F" w:rsidRPr="00F0347F" w:rsidRDefault="00F0347F" w:rsidP="00F0347F">
            <w:pPr>
              <w:rPr>
                <w:rFonts w:eastAsia="Arial" w:cstheme="minorHAnsi"/>
                <w:sz w:val="28"/>
                <w:szCs w:val="28"/>
              </w:rPr>
            </w:pPr>
          </w:p>
          <w:p w14:paraId="550DC399" w14:textId="77777777" w:rsidR="00F0347F" w:rsidRDefault="00F0347F" w:rsidP="00F0347F">
            <w:pPr>
              <w:rPr>
                <w:rFonts w:eastAsia="Arial" w:cstheme="minorHAnsi"/>
                <w:b/>
                <w:sz w:val="28"/>
                <w:szCs w:val="28"/>
              </w:rPr>
            </w:pPr>
          </w:p>
          <w:p w14:paraId="1CADAE7F" w14:textId="55ECFA06" w:rsidR="00F0347F" w:rsidRPr="00F0347F" w:rsidRDefault="00F0347F" w:rsidP="00F0347F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Clerk</w:t>
            </w:r>
          </w:p>
        </w:tc>
      </w:tr>
      <w:tr w:rsidR="00364D80" w:rsidRPr="001F4826" w14:paraId="2FB662BE" w14:textId="77777777" w:rsidTr="00273EE2">
        <w:trPr>
          <w:trHeight w:val="167"/>
        </w:trPr>
        <w:tc>
          <w:tcPr>
            <w:tcW w:w="811" w:type="dxa"/>
          </w:tcPr>
          <w:p w14:paraId="2838D235" w14:textId="45A20689" w:rsidR="00364D80" w:rsidRPr="00CA4BDC" w:rsidRDefault="00364D80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1</w:t>
            </w:r>
            <w:r w:rsidR="00213CA7">
              <w:rPr>
                <w:rFonts w:eastAsia="Arial" w:cstheme="minorHAnsi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844" w:type="dxa"/>
          </w:tcPr>
          <w:p w14:paraId="2D01DFDB" w14:textId="299D3087" w:rsidR="00213CA7" w:rsidRDefault="00213CA7" w:rsidP="00213CA7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Community Council Training Plans </w:t>
            </w:r>
          </w:p>
          <w:p w14:paraId="0E5B7B38" w14:textId="77777777" w:rsidR="00C40C61" w:rsidRPr="00AB4D8D" w:rsidRDefault="00C40C61" w:rsidP="00213CA7">
            <w:pPr>
              <w:rPr>
                <w:rFonts w:eastAsia="Arial" w:cstheme="minorHAnsi"/>
                <w:sz w:val="28"/>
                <w:szCs w:val="28"/>
              </w:rPr>
            </w:pPr>
          </w:p>
          <w:p w14:paraId="47F82EF3" w14:textId="77777777" w:rsidR="00834871" w:rsidRDefault="00213CA7" w:rsidP="000E459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It was agreed to defer to the January meeting. </w:t>
            </w:r>
          </w:p>
          <w:p w14:paraId="26E50343" w14:textId="657EAE78" w:rsidR="00213CA7" w:rsidRPr="00213CA7" w:rsidRDefault="00213CA7" w:rsidP="000E4590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ABAEA2C" w14:textId="77777777" w:rsidR="00364D80" w:rsidRPr="001F4826" w:rsidRDefault="00364D80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364D80" w:rsidRPr="001F4826" w14:paraId="47706272" w14:textId="77777777" w:rsidTr="00273EE2">
        <w:trPr>
          <w:trHeight w:val="167"/>
        </w:trPr>
        <w:tc>
          <w:tcPr>
            <w:tcW w:w="811" w:type="dxa"/>
          </w:tcPr>
          <w:p w14:paraId="57E151B5" w14:textId="54368E13" w:rsidR="00364D80" w:rsidRPr="00CA4BDC" w:rsidRDefault="00364D80" w:rsidP="00D0470C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1</w:t>
            </w:r>
            <w:r w:rsidR="00213CA7">
              <w:rPr>
                <w:rFonts w:eastAsia="Arial" w:cstheme="minorHAnsi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844" w:type="dxa"/>
          </w:tcPr>
          <w:p w14:paraId="0CC4983D" w14:textId="42C1A108" w:rsidR="000E4590" w:rsidRPr="00AB4D8D" w:rsidRDefault="00213CA7" w:rsidP="000E459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Appointment of Vice-Chair </w:t>
            </w:r>
            <w:r w:rsidR="000E4590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14:paraId="6CCF92BC" w14:textId="77777777" w:rsidR="000467E1" w:rsidRDefault="000467E1" w:rsidP="00213CA7">
            <w:pPr>
              <w:rPr>
                <w:rFonts w:eastAsia="Arial" w:cstheme="minorHAnsi"/>
                <w:sz w:val="28"/>
                <w:szCs w:val="28"/>
              </w:rPr>
            </w:pPr>
          </w:p>
          <w:p w14:paraId="72B94D30" w14:textId="381ED51E" w:rsidR="00427EC9" w:rsidRDefault="00427EC9" w:rsidP="00213CA7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The Chair will not be available for the January Meeting and it was agreed to appoint a Vice-Chair.  Cllr Burdon was unanimously voted in as Vice-Chair until </w:t>
            </w:r>
            <w:r w:rsidR="001231E0">
              <w:rPr>
                <w:rFonts w:eastAsia="Arial" w:cstheme="minorHAnsi"/>
                <w:sz w:val="28"/>
                <w:szCs w:val="28"/>
              </w:rPr>
              <w:t xml:space="preserve">Cllr Fiona Morris return from her sabbatical. 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A08799F" w14:textId="75199D6D" w:rsidR="00427EC9" w:rsidRPr="00AB4D8D" w:rsidRDefault="00427EC9" w:rsidP="00213CA7">
            <w:pPr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22EC60B" w14:textId="194B827B" w:rsidR="00E00F96" w:rsidRPr="00E00F96" w:rsidRDefault="00E00F96" w:rsidP="00E00F96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</w:tc>
      </w:tr>
      <w:tr w:rsidR="000E4590" w:rsidRPr="001F4826" w14:paraId="1B3DE3D1" w14:textId="77777777" w:rsidTr="00273EE2">
        <w:trPr>
          <w:trHeight w:val="167"/>
        </w:trPr>
        <w:tc>
          <w:tcPr>
            <w:tcW w:w="811" w:type="dxa"/>
          </w:tcPr>
          <w:p w14:paraId="38452A6E" w14:textId="075A503C" w:rsidR="000E4590" w:rsidRDefault="000E4590" w:rsidP="00F54B5B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1</w:t>
            </w:r>
            <w:r w:rsidR="00213CA7">
              <w:rPr>
                <w:rFonts w:eastAsia="Arial" w:cstheme="minorHAnsi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844" w:type="dxa"/>
          </w:tcPr>
          <w:p w14:paraId="670EAA4C" w14:textId="2C842B52" w:rsidR="000E4590" w:rsidRDefault="00213CA7" w:rsidP="00C44414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Update on </w:t>
            </w:r>
            <w:r w:rsidR="000E4590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Website</w:t>
            </w:r>
            <w: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 xml:space="preserve"> and Facebook Page </w:t>
            </w:r>
            <w:r w:rsidR="000E4590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- Cllr Moorman</w:t>
            </w:r>
          </w:p>
          <w:p w14:paraId="59378A33" w14:textId="77777777" w:rsidR="006A21B1" w:rsidRDefault="006A21B1" w:rsidP="00213CA7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  <w:p w14:paraId="019E123A" w14:textId="13E67185" w:rsidR="00213CA7" w:rsidRPr="001231E0" w:rsidRDefault="001231E0" w:rsidP="00213CA7">
            <w:pPr>
              <w:rPr>
                <w:rFonts w:eastAsia="Arial" w:cstheme="minorHAnsi"/>
                <w:sz w:val="28"/>
                <w:szCs w:val="28"/>
              </w:rPr>
            </w:pPr>
            <w:r w:rsidRPr="001231E0">
              <w:rPr>
                <w:rFonts w:eastAsia="Arial" w:cstheme="minorHAnsi"/>
                <w:sz w:val="28"/>
                <w:szCs w:val="28"/>
              </w:rPr>
              <w:t>All technical information has been updated</w:t>
            </w:r>
            <w:r>
              <w:rPr>
                <w:rFonts w:eastAsia="Arial" w:cstheme="minorHAnsi"/>
                <w:sz w:val="28"/>
                <w:szCs w:val="28"/>
              </w:rPr>
              <w:t xml:space="preserve"> on the website </w:t>
            </w:r>
            <w:r w:rsidRPr="001231E0">
              <w:rPr>
                <w:rFonts w:eastAsia="Arial" w:cstheme="minorHAnsi"/>
                <w:sz w:val="28"/>
                <w:szCs w:val="28"/>
              </w:rPr>
              <w:t xml:space="preserve">. </w:t>
            </w:r>
          </w:p>
          <w:p w14:paraId="42476652" w14:textId="04540D2A" w:rsidR="00213CA7" w:rsidRDefault="001231E0" w:rsidP="00213CA7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  <w:r w:rsidRPr="001231E0">
              <w:rPr>
                <w:rFonts w:eastAsia="Arial" w:cstheme="minorHAnsi"/>
                <w:sz w:val="28"/>
                <w:szCs w:val="28"/>
              </w:rPr>
              <w:t xml:space="preserve">The </w:t>
            </w:r>
            <w:proofErr w:type="spellStart"/>
            <w:r w:rsidRPr="001231E0">
              <w:rPr>
                <w:rFonts w:eastAsia="Arial" w:cstheme="minorHAnsi"/>
                <w:sz w:val="28"/>
                <w:szCs w:val="28"/>
              </w:rPr>
              <w:t>facebook</w:t>
            </w:r>
            <w:proofErr w:type="spellEnd"/>
            <w:r w:rsidRPr="001231E0">
              <w:rPr>
                <w:rFonts w:eastAsia="Arial" w:cstheme="minorHAnsi"/>
                <w:sz w:val="28"/>
                <w:szCs w:val="28"/>
              </w:rPr>
              <w:t xml:space="preserve"> page has gone live with a privacy policy in place.</w:t>
            </w:r>
          </w:p>
          <w:p w14:paraId="50799254" w14:textId="46A4FB3E" w:rsidR="00213CA7" w:rsidRDefault="00213CA7" w:rsidP="00213CA7">
            <w:pPr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60" w:type="dxa"/>
          </w:tcPr>
          <w:p w14:paraId="62EF8E95" w14:textId="77777777" w:rsidR="000E4590" w:rsidRPr="001F4826" w:rsidRDefault="000E4590" w:rsidP="00D0470C">
            <w:pPr>
              <w:rPr>
                <w:rFonts w:eastAsia="Arial" w:cstheme="minorHAnsi"/>
                <w:b/>
                <w:sz w:val="28"/>
                <w:szCs w:val="28"/>
              </w:rPr>
            </w:pPr>
          </w:p>
        </w:tc>
      </w:tr>
      <w:tr w:rsidR="005738D3" w:rsidRPr="001F4826" w14:paraId="337B727B" w14:textId="77777777" w:rsidTr="00273EE2">
        <w:trPr>
          <w:trHeight w:val="167"/>
        </w:trPr>
        <w:tc>
          <w:tcPr>
            <w:tcW w:w="811" w:type="dxa"/>
          </w:tcPr>
          <w:p w14:paraId="79D38639" w14:textId="2758A368" w:rsidR="00F54B5B" w:rsidRPr="002C3C19" w:rsidRDefault="00213CA7" w:rsidP="00F54B5B">
            <w:pPr>
              <w:jc w:val="center"/>
              <w:rPr>
                <w:rFonts w:eastAsia="Arial" w:cstheme="minorHAnsi"/>
                <w:b/>
                <w:bCs/>
                <w:sz w:val="28"/>
                <w:szCs w:val="28"/>
              </w:rPr>
            </w:pPr>
            <w:r>
              <w:rPr>
                <w:rFonts w:eastAsia="Arial" w:cstheme="minorHAnsi"/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6844" w:type="dxa"/>
          </w:tcPr>
          <w:p w14:paraId="76929831" w14:textId="6DDE0736" w:rsidR="00CA4BDC" w:rsidRDefault="00CA4BDC" w:rsidP="00C44414">
            <w:pPr>
              <w:rPr>
                <w:rFonts w:eastAsia="Arial" w:cstheme="minorHAnsi"/>
                <w:sz w:val="28"/>
                <w:szCs w:val="28"/>
              </w:rPr>
            </w:pPr>
            <w:r w:rsidRPr="00A65AD3">
              <w:rPr>
                <w:rFonts w:eastAsia="Arial" w:cstheme="minorHAnsi"/>
                <w:b/>
                <w:bCs/>
                <w:sz w:val="28"/>
                <w:szCs w:val="28"/>
                <w:u w:val="single"/>
              </w:rPr>
              <w:t>Community Council Assets</w:t>
            </w:r>
          </w:p>
          <w:p w14:paraId="69B53480" w14:textId="6474B716" w:rsidR="007448E8" w:rsidRDefault="00AA17BF" w:rsidP="00372D39">
            <w:pPr>
              <w:pStyle w:val="ListParagraph"/>
              <w:numPr>
                <w:ilvl w:val="0"/>
                <w:numId w:val="29"/>
              </w:numPr>
              <w:ind w:left="317" w:hanging="317"/>
              <w:rPr>
                <w:rFonts w:eastAsia="Arial" w:cstheme="minorHAnsi"/>
                <w:sz w:val="28"/>
                <w:szCs w:val="28"/>
              </w:rPr>
            </w:pPr>
            <w:r w:rsidRPr="009C4CF8">
              <w:rPr>
                <w:rFonts w:eastAsia="Arial" w:cstheme="minorHAnsi"/>
                <w:b/>
                <w:bCs/>
                <w:sz w:val="28"/>
                <w:szCs w:val="28"/>
              </w:rPr>
              <w:t>Play equipment</w:t>
            </w:r>
            <w:r w:rsidRPr="000C19EE">
              <w:rPr>
                <w:rFonts w:eastAsia="Arial" w:cstheme="minorHAnsi"/>
                <w:sz w:val="28"/>
                <w:szCs w:val="28"/>
              </w:rPr>
              <w:t xml:space="preserve"> –</w:t>
            </w:r>
            <w:proofErr w:type="spellStart"/>
            <w:r w:rsidR="006F666B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6F666B">
              <w:rPr>
                <w:rFonts w:eastAsia="Arial" w:cstheme="minorHAnsi"/>
                <w:sz w:val="28"/>
                <w:szCs w:val="28"/>
              </w:rPr>
              <w:t xml:space="preserve"> and the  </w:t>
            </w:r>
            <w:r w:rsidR="00FA2F03">
              <w:rPr>
                <w:rFonts w:eastAsia="Arial" w:cstheme="minorHAnsi"/>
                <w:sz w:val="28"/>
                <w:szCs w:val="28"/>
              </w:rPr>
              <w:t>Caretaker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 ha</w:t>
            </w:r>
            <w:r w:rsidR="000F2EE8">
              <w:rPr>
                <w:rFonts w:eastAsia="Arial" w:cstheme="minorHAnsi"/>
                <w:sz w:val="28"/>
                <w:szCs w:val="28"/>
              </w:rPr>
              <w:t>ve</w:t>
            </w:r>
            <w:r w:rsidR="006F666B">
              <w:rPr>
                <w:rFonts w:eastAsia="Arial" w:cstheme="minorHAnsi"/>
                <w:sz w:val="28"/>
                <w:szCs w:val="28"/>
              </w:rPr>
              <w:t xml:space="preserve"> carried out their </w:t>
            </w:r>
            <w:r w:rsidR="001019F0">
              <w:rPr>
                <w:rFonts w:eastAsia="Arial" w:cstheme="minorHAnsi"/>
                <w:sz w:val="28"/>
                <w:szCs w:val="28"/>
              </w:rPr>
              <w:t xml:space="preserve">scheduled </w:t>
            </w:r>
            <w:r w:rsidR="006F666B">
              <w:rPr>
                <w:rFonts w:eastAsia="Arial" w:cstheme="minorHAnsi"/>
                <w:sz w:val="28"/>
                <w:szCs w:val="28"/>
              </w:rPr>
              <w:t>inspections and forwarded their reports</w:t>
            </w:r>
            <w:r w:rsidR="000F0E98">
              <w:rPr>
                <w:rFonts w:eastAsia="Arial" w:cstheme="minorHAnsi"/>
                <w:sz w:val="28"/>
                <w:szCs w:val="28"/>
              </w:rPr>
              <w:t>.</w:t>
            </w:r>
            <w:r w:rsidR="00B031C9">
              <w:rPr>
                <w:rFonts w:eastAsia="Arial" w:cstheme="minorHAnsi"/>
                <w:sz w:val="28"/>
                <w:szCs w:val="28"/>
              </w:rPr>
              <w:t xml:space="preserve"> </w:t>
            </w:r>
            <w:proofErr w:type="spellStart"/>
            <w:r w:rsidR="001231E0">
              <w:rPr>
                <w:rFonts w:eastAsia="Arial" w:cstheme="minorHAnsi"/>
                <w:sz w:val="28"/>
                <w:szCs w:val="28"/>
              </w:rPr>
              <w:t>Councillors</w:t>
            </w:r>
            <w:proofErr w:type="spellEnd"/>
            <w:r w:rsidR="001231E0">
              <w:rPr>
                <w:rFonts w:eastAsia="Arial" w:cstheme="minorHAnsi"/>
                <w:sz w:val="28"/>
                <w:szCs w:val="28"/>
              </w:rPr>
              <w:t xml:space="preserve"> to reposition the slabs to the new entrance. Plastic covers to be attached to the screws on the Bucket Seat. </w:t>
            </w:r>
          </w:p>
          <w:p w14:paraId="508ED196" w14:textId="1BCA0A04" w:rsidR="00944C11" w:rsidRDefault="00EF60F9" w:rsidP="00E54B8C">
            <w:pPr>
              <w:pStyle w:val="ListParagraph"/>
              <w:numPr>
                <w:ilvl w:val="0"/>
                <w:numId w:val="29"/>
              </w:numPr>
              <w:tabs>
                <w:tab w:val="left" w:pos="2230"/>
              </w:tabs>
              <w:rPr>
                <w:rFonts w:eastAsia="Arial" w:cstheme="minorHAnsi"/>
                <w:sz w:val="28"/>
                <w:szCs w:val="28"/>
              </w:rPr>
            </w:pPr>
            <w:r w:rsidRPr="009C4CF8">
              <w:rPr>
                <w:rFonts w:eastAsia="Arial" w:cstheme="minorHAnsi"/>
                <w:b/>
                <w:bCs/>
                <w:sz w:val="28"/>
                <w:szCs w:val="28"/>
              </w:rPr>
              <w:t xml:space="preserve">Tennis Courts </w:t>
            </w:r>
            <w:r w:rsidR="006A21B1">
              <w:rPr>
                <w:rFonts w:eastAsia="Arial" w:cstheme="minorHAnsi"/>
                <w:b/>
                <w:bCs/>
                <w:sz w:val="28"/>
                <w:szCs w:val="28"/>
              </w:rPr>
              <w:t>–</w:t>
            </w:r>
            <w:r w:rsidRPr="00E00F96"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="00C67E07">
              <w:rPr>
                <w:rFonts w:eastAsia="Arial" w:cstheme="minorHAnsi"/>
                <w:sz w:val="28"/>
                <w:szCs w:val="28"/>
              </w:rPr>
              <w:t xml:space="preserve">Folly Contractors have not carried out the repairs,  </w:t>
            </w:r>
            <w:r w:rsidR="006A21B1">
              <w:rPr>
                <w:rFonts w:eastAsia="Arial" w:cstheme="minorHAnsi"/>
                <w:sz w:val="28"/>
                <w:szCs w:val="28"/>
              </w:rPr>
              <w:t>Clerk to Contact Folly for a</w:t>
            </w:r>
            <w:r w:rsidR="00C67E07">
              <w:rPr>
                <w:rFonts w:eastAsia="Arial" w:cstheme="minorHAnsi"/>
                <w:sz w:val="28"/>
                <w:szCs w:val="28"/>
              </w:rPr>
              <w:t xml:space="preserve">n explanation. </w:t>
            </w:r>
            <w:r w:rsidR="006A21B1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7AE62BC" w14:textId="6CA0C625" w:rsidR="005D502D" w:rsidRDefault="009C4CF8" w:rsidP="00E54B8C">
            <w:pPr>
              <w:pStyle w:val="ListParagraph"/>
              <w:numPr>
                <w:ilvl w:val="0"/>
                <w:numId w:val="29"/>
              </w:numPr>
              <w:tabs>
                <w:tab w:val="left" w:pos="2230"/>
              </w:tabs>
              <w:rPr>
                <w:rFonts w:eastAsia="Arial" w:cstheme="minorHAnsi"/>
                <w:sz w:val="28"/>
                <w:szCs w:val="28"/>
              </w:rPr>
            </w:pPr>
            <w:r w:rsidRPr="009C4CF8">
              <w:rPr>
                <w:rFonts w:eastAsia="Arial" w:cstheme="minorHAnsi"/>
                <w:b/>
                <w:bCs/>
                <w:sz w:val="28"/>
                <w:szCs w:val="28"/>
              </w:rPr>
              <w:t>Playing Field Fence.-</w:t>
            </w:r>
            <w:r>
              <w:rPr>
                <w:rFonts w:eastAsia="Arial" w:cstheme="minorHAnsi"/>
                <w:sz w:val="28"/>
                <w:szCs w:val="28"/>
              </w:rPr>
              <w:t xml:space="preserve">  Alan Taylor </w:t>
            </w:r>
            <w:r w:rsidR="00C67E07">
              <w:rPr>
                <w:rFonts w:eastAsia="Arial" w:cstheme="minorHAnsi"/>
                <w:sz w:val="28"/>
                <w:szCs w:val="28"/>
              </w:rPr>
              <w:t xml:space="preserve">has completed the renewal of the fence and all commentated on the </w:t>
            </w:r>
            <w:r w:rsidR="00427EC9">
              <w:rPr>
                <w:rFonts w:eastAsia="Arial" w:cstheme="minorHAnsi"/>
                <w:sz w:val="28"/>
                <w:szCs w:val="28"/>
              </w:rPr>
              <w:t xml:space="preserve">excellent </w:t>
            </w:r>
            <w:r w:rsidR="00C67E07">
              <w:rPr>
                <w:rFonts w:eastAsia="Arial" w:cstheme="minorHAnsi"/>
                <w:sz w:val="28"/>
                <w:szCs w:val="28"/>
              </w:rPr>
              <w:t>quality of the work.</w:t>
            </w:r>
            <w:r w:rsidRPr="00D963BC"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29816DB1" w14:textId="4358F12A" w:rsidR="003F408B" w:rsidRPr="00316AEF" w:rsidRDefault="001231E0" w:rsidP="00D95AB9">
            <w:pPr>
              <w:pStyle w:val="ListParagraph"/>
              <w:numPr>
                <w:ilvl w:val="0"/>
                <w:numId w:val="29"/>
              </w:numPr>
              <w:tabs>
                <w:tab w:val="left" w:pos="2230"/>
              </w:tabs>
              <w:rPr>
                <w:rFonts w:eastAsia="Arial" w:cstheme="minorHAnsi"/>
                <w:sz w:val="28"/>
                <w:szCs w:val="28"/>
              </w:rPr>
            </w:pPr>
            <w:r w:rsidRPr="00316AEF">
              <w:rPr>
                <w:rFonts w:eastAsia="Arial" w:cstheme="minorHAnsi"/>
                <w:sz w:val="28"/>
                <w:szCs w:val="28"/>
              </w:rPr>
              <w:t>Flood lighting , it was reported the lights were on constantly. It was also reported</w:t>
            </w:r>
            <w:r w:rsidR="00316AEF" w:rsidRPr="00316AEF">
              <w:rPr>
                <w:rFonts w:eastAsia="Arial" w:cstheme="minorHAnsi"/>
                <w:sz w:val="28"/>
                <w:szCs w:val="28"/>
              </w:rPr>
              <w:t xml:space="preserve"> that a group of young people could not use the courts because the lights </w:t>
            </w:r>
            <w:r w:rsidR="00316AEF" w:rsidRPr="00316AEF">
              <w:rPr>
                <w:rFonts w:eastAsia="Arial" w:cstheme="minorHAnsi"/>
                <w:sz w:val="28"/>
                <w:szCs w:val="28"/>
              </w:rPr>
              <w:lastRenderedPageBreak/>
              <w:t xml:space="preserve">could not be turned on. Cllrs Thomas and Short to deal with this issue. </w:t>
            </w:r>
          </w:p>
          <w:p w14:paraId="704D2B48" w14:textId="2D9ADF9E" w:rsidR="001231E0" w:rsidRPr="001231E0" w:rsidRDefault="001231E0" w:rsidP="001231E0">
            <w:pPr>
              <w:tabs>
                <w:tab w:val="left" w:pos="2230"/>
              </w:tabs>
              <w:rPr>
                <w:rFonts w:eastAsia="Arial" w:cstheme="minorHAnsi"/>
                <w:sz w:val="28"/>
                <w:szCs w:val="28"/>
              </w:rPr>
            </w:pPr>
          </w:p>
        </w:tc>
        <w:tc>
          <w:tcPr>
            <w:tcW w:w="1560" w:type="dxa"/>
          </w:tcPr>
          <w:p w14:paraId="3756B339" w14:textId="0547A5E2" w:rsidR="00D0470C" w:rsidRPr="001F4826" w:rsidRDefault="00D0470C" w:rsidP="00D0470C">
            <w:pPr>
              <w:rPr>
                <w:rFonts w:eastAsia="Arial" w:cstheme="minorHAnsi"/>
                <w:bCs/>
                <w:sz w:val="28"/>
                <w:szCs w:val="28"/>
              </w:rPr>
            </w:pPr>
            <w:r w:rsidRPr="001F4826">
              <w:rPr>
                <w:rFonts w:eastAsia="Arial" w:cstheme="minorHAnsi"/>
                <w:b/>
                <w:sz w:val="28"/>
                <w:szCs w:val="28"/>
              </w:rPr>
              <w:lastRenderedPageBreak/>
              <w:t xml:space="preserve">       </w:t>
            </w:r>
          </w:p>
          <w:p w14:paraId="5C481CF1" w14:textId="77777777" w:rsidR="005D502D" w:rsidRDefault="00D0470C" w:rsidP="005D502D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</w:t>
            </w:r>
            <w:r>
              <w:rPr>
                <w:rFonts w:eastAsia="Arial" w:cstheme="minorHAnsi"/>
                <w:bCs/>
                <w:sz w:val="28"/>
                <w:szCs w:val="28"/>
              </w:rPr>
              <w:tab/>
            </w:r>
          </w:p>
          <w:p w14:paraId="5965DC22" w14:textId="13C45460" w:rsidR="005D502D" w:rsidRDefault="00DF5C5D" w:rsidP="005D502D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  <w:r>
              <w:rPr>
                <w:rFonts w:eastAsia="Arial" w:cstheme="minorHAnsi"/>
                <w:bCs/>
                <w:sz w:val="28"/>
                <w:szCs w:val="28"/>
              </w:rPr>
              <w:t xml:space="preserve">    Cllrs Baldwin &amp;     Short </w:t>
            </w:r>
          </w:p>
          <w:p w14:paraId="232A0CA1" w14:textId="77777777" w:rsidR="005D502D" w:rsidRDefault="005D502D" w:rsidP="005D502D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2B9F6450" w14:textId="77777777" w:rsidR="005D502D" w:rsidRDefault="005D502D" w:rsidP="005D502D">
            <w:pPr>
              <w:tabs>
                <w:tab w:val="center" w:pos="884"/>
              </w:tabs>
              <w:rPr>
                <w:rFonts w:eastAsia="Arial" w:cstheme="minorHAnsi"/>
                <w:bCs/>
                <w:sz w:val="28"/>
                <w:szCs w:val="28"/>
              </w:rPr>
            </w:pPr>
          </w:p>
          <w:p w14:paraId="10ACD0DA" w14:textId="18C3505D" w:rsidR="00D0620B" w:rsidRDefault="00D70014" w:rsidP="005D502D">
            <w:pPr>
              <w:tabs>
                <w:tab w:val="center" w:pos="884"/>
              </w:tabs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</w:t>
            </w:r>
            <w:r w:rsidR="00DF5C5D">
              <w:rPr>
                <w:rFonts w:eastAsia="Arial" w:cstheme="minorHAnsi"/>
                <w:sz w:val="28"/>
                <w:szCs w:val="28"/>
              </w:rPr>
              <w:t xml:space="preserve">Cllr Short 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4F274C8A" w14:textId="77777777" w:rsidR="00B031C9" w:rsidRDefault="00B031C9" w:rsidP="00473C09">
            <w:pPr>
              <w:rPr>
                <w:rFonts w:eastAsia="Arial" w:cstheme="minorHAnsi"/>
                <w:sz w:val="28"/>
                <w:szCs w:val="28"/>
              </w:rPr>
            </w:pPr>
          </w:p>
          <w:p w14:paraId="7D2A3846" w14:textId="10B00ED7" w:rsidR="006B1DD6" w:rsidRDefault="00EA30D7" w:rsidP="00364D80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</w:p>
          <w:p w14:paraId="7835AAA0" w14:textId="77777777" w:rsidR="004F2396" w:rsidRDefault="004F2396" w:rsidP="00DE6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4C3FE924" w14:textId="77777777" w:rsidR="004F2396" w:rsidRDefault="004F2396" w:rsidP="00DE6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09D2E493" w14:textId="77777777" w:rsidR="004F2396" w:rsidRDefault="004F2396" w:rsidP="00DE6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</w:p>
          <w:p w14:paraId="5B825ECB" w14:textId="03B8F4C4" w:rsidR="00DE681A" w:rsidRPr="00DE681A" w:rsidRDefault="00316AEF" w:rsidP="00DE681A">
            <w:pPr>
              <w:jc w:val="center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lastRenderedPageBreak/>
              <w:t xml:space="preserve">Cllrs Thomas &amp; Short </w:t>
            </w:r>
          </w:p>
        </w:tc>
      </w:tr>
      <w:tr w:rsidR="005738D3" w:rsidRPr="001F4826" w14:paraId="12027223" w14:textId="77777777" w:rsidTr="00273EE2">
        <w:trPr>
          <w:trHeight w:val="58"/>
        </w:trPr>
        <w:tc>
          <w:tcPr>
            <w:tcW w:w="811" w:type="dxa"/>
          </w:tcPr>
          <w:p w14:paraId="2B3CD889" w14:textId="00F62926" w:rsidR="00AA17BF" w:rsidRDefault="00213CA7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  <w:r>
              <w:rPr>
                <w:rFonts w:eastAsia="Arial" w:cstheme="minorHAnsi"/>
                <w:b/>
                <w:sz w:val="28"/>
                <w:szCs w:val="28"/>
              </w:rPr>
              <w:lastRenderedPageBreak/>
              <w:t>16</w:t>
            </w:r>
          </w:p>
          <w:p w14:paraId="6FBA34EC" w14:textId="77777777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  <w:p w14:paraId="5EB4A63B" w14:textId="584BD1BD" w:rsidR="00AA17BF" w:rsidRDefault="00AA17BF" w:rsidP="00AA17BF">
            <w:pPr>
              <w:jc w:val="center"/>
              <w:rPr>
                <w:rFonts w:eastAsia="Arial" w:cstheme="minorHAnsi"/>
                <w:b/>
                <w:sz w:val="28"/>
                <w:szCs w:val="28"/>
              </w:rPr>
            </w:pPr>
          </w:p>
        </w:tc>
        <w:tc>
          <w:tcPr>
            <w:tcW w:w="6844" w:type="dxa"/>
          </w:tcPr>
          <w:p w14:paraId="2839104D" w14:textId="2A4A130F" w:rsidR="00AA17BF" w:rsidRDefault="003809BD" w:rsidP="00AA17BF">
            <w:pPr>
              <w:rPr>
                <w:rFonts w:eastAsia="Arial" w:cstheme="minorHAnsi"/>
                <w:sz w:val="28"/>
                <w:szCs w:val="28"/>
              </w:rPr>
            </w:pPr>
            <w:r w:rsidRPr="003809BD">
              <w:rPr>
                <w:rFonts w:eastAsia="Arial" w:cstheme="minorHAnsi"/>
                <w:b/>
                <w:sz w:val="28"/>
                <w:szCs w:val="28"/>
              </w:rPr>
              <w:t xml:space="preserve">    </w:t>
            </w:r>
            <w:r w:rsidR="00AA17BF" w:rsidRPr="001F4826">
              <w:rPr>
                <w:rFonts w:eastAsia="Arial" w:cstheme="minorHAnsi"/>
                <w:b/>
                <w:sz w:val="28"/>
                <w:szCs w:val="28"/>
                <w:u w:val="single"/>
              </w:rPr>
              <w:t>Finance</w:t>
            </w:r>
            <w:r w:rsidR="00AA17BF">
              <w:rPr>
                <w:rFonts w:eastAsia="Arial" w:cstheme="minorHAnsi"/>
                <w:sz w:val="28"/>
                <w:szCs w:val="28"/>
              </w:rPr>
              <w:t xml:space="preserve">             </w:t>
            </w:r>
          </w:p>
          <w:p w14:paraId="30332D72" w14:textId="77777777" w:rsidR="00AA17BF" w:rsidRDefault="00AA17BF" w:rsidP="00B82622">
            <w:pPr>
              <w:rPr>
                <w:rFonts w:eastAsia="Arial" w:cstheme="minorHAnsi"/>
                <w:sz w:val="28"/>
                <w:szCs w:val="28"/>
              </w:rPr>
            </w:pPr>
            <w:r w:rsidRPr="008B55A6">
              <w:rPr>
                <w:rFonts w:eastAsia="Arial" w:cstheme="minorHAnsi"/>
                <w:b/>
                <w:bCs/>
                <w:sz w:val="28"/>
                <w:szCs w:val="28"/>
              </w:rPr>
              <w:t>a.</w:t>
            </w:r>
            <w:r>
              <w:rPr>
                <w:rFonts w:eastAsia="Arial" w:cstheme="minorHAnsi"/>
                <w:sz w:val="28"/>
                <w:szCs w:val="28"/>
              </w:rPr>
              <w:t xml:space="preserve"> </w:t>
            </w:r>
            <w:r w:rsidRPr="009B371E">
              <w:rPr>
                <w:rFonts w:eastAsia="Arial" w:cstheme="minorHAnsi"/>
                <w:sz w:val="28"/>
                <w:szCs w:val="28"/>
              </w:rPr>
              <w:t>Current Financial Position</w:t>
            </w:r>
          </w:p>
          <w:p w14:paraId="41F49E9B" w14:textId="58EFF085" w:rsidR="00FA2F03" w:rsidRDefault="00D8136F" w:rsidP="00B82622">
            <w:pPr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</w:t>
            </w:r>
            <w:r w:rsidR="00AA17BF">
              <w:rPr>
                <w:rFonts w:eastAsia="Arial" w:cstheme="minorHAnsi"/>
                <w:sz w:val="28"/>
                <w:szCs w:val="28"/>
              </w:rPr>
              <w:t>Fi</w:t>
            </w:r>
            <w:r w:rsidR="00AA17BF" w:rsidRPr="00AE2AF1">
              <w:rPr>
                <w:rFonts w:eastAsia="Arial" w:cstheme="minorHAnsi"/>
                <w:sz w:val="28"/>
                <w:szCs w:val="28"/>
              </w:rPr>
              <w:t xml:space="preserve">nancial position </w:t>
            </w:r>
            <w:r w:rsidR="00AA17BF">
              <w:rPr>
                <w:rFonts w:eastAsia="Arial" w:cstheme="minorHAnsi"/>
                <w:sz w:val="28"/>
                <w:szCs w:val="28"/>
              </w:rPr>
              <w:t>was reported to the meeting</w:t>
            </w:r>
          </w:p>
          <w:p w14:paraId="07EAF1CA" w14:textId="5B4A9332" w:rsidR="00364D80" w:rsidRDefault="00364D80" w:rsidP="00B82622">
            <w:pPr>
              <w:rPr>
                <w:rFonts w:eastAsia="Arial" w:cstheme="minorHAnsi"/>
                <w:sz w:val="28"/>
                <w:szCs w:val="28"/>
              </w:rPr>
            </w:pPr>
          </w:p>
          <w:p w14:paraId="236F55EC" w14:textId="1494BBB3" w:rsidR="00C4250E" w:rsidRPr="009B371E" w:rsidRDefault="009B371E" w:rsidP="00C51F01">
            <w:pPr>
              <w:rPr>
                <w:rFonts w:eastAsia="Arial" w:cstheme="minorHAnsi"/>
                <w:sz w:val="28"/>
                <w:szCs w:val="28"/>
                <w:u w:val="single"/>
              </w:rPr>
            </w:pPr>
            <w:r w:rsidRPr="009B371E">
              <w:rPr>
                <w:rFonts w:eastAsia="Arial" w:cstheme="minorHAnsi"/>
                <w:b/>
                <w:bCs/>
                <w:sz w:val="28"/>
                <w:szCs w:val="28"/>
              </w:rPr>
              <w:t>b</w:t>
            </w:r>
            <w:r>
              <w:rPr>
                <w:rFonts w:eastAsia="Arial" w:cstheme="minorHAnsi"/>
                <w:b/>
                <w:bCs/>
                <w:sz w:val="28"/>
                <w:szCs w:val="28"/>
              </w:rPr>
              <w:t>.</w:t>
            </w:r>
            <w:r w:rsidR="00C51F01">
              <w:rPr>
                <w:rFonts w:eastAsia="Arial" w:cstheme="minorHAnsi"/>
                <w:b/>
                <w:bCs/>
                <w:sz w:val="28"/>
                <w:szCs w:val="28"/>
              </w:rPr>
              <w:t xml:space="preserve"> </w:t>
            </w:r>
            <w:r w:rsidR="00AA17BF" w:rsidRPr="009B371E">
              <w:rPr>
                <w:rFonts w:eastAsia="Arial" w:cstheme="minorHAnsi"/>
                <w:sz w:val="28"/>
                <w:szCs w:val="28"/>
              </w:rPr>
              <w:t xml:space="preserve">Invoices and </w:t>
            </w:r>
            <w:r w:rsidR="00D44127">
              <w:rPr>
                <w:rFonts w:eastAsia="Arial" w:cstheme="minorHAnsi"/>
                <w:sz w:val="28"/>
                <w:szCs w:val="28"/>
              </w:rPr>
              <w:t>P</w:t>
            </w:r>
            <w:r w:rsidR="00AA17BF" w:rsidRPr="009B371E">
              <w:rPr>
                <w:rFonts w:eastAsia="Arial" w:cstheme="minorHAnsi"/>
                <w:sz w:val="28"/>
                <w:szCs w:val="28"/>
              </w:rPr>
              <w:t xml:space="preserve">ayments for </w:t>
            </w:r>
            <w:r w:rsidR="00D44127">
              <w:rPr>
                <w:rFonts w:eastAsia="Arial" w:cstheme="minorHAnsi"/>
                <w:sz w:val="28"/>
                <w:szCs w:val="28"/>
              </w:rPr>
              <w:t>A</w:t>
            </w:r>
            <w:r w:rsidR="00AA17BF" w:rsidRPr="009B371E">
              <w:rPr>
                <w:rFonts w:eastAsia="Arial" w:cstheme="minorHAnsi"/>
                <w:sz w:val="28"/>
                <w:szCs w:val="28"/>
              </w:rPr>
              <w:t>pproval</w:t>
            </w:r>
            <w:r w:rsidR="00AA17BF" w:rsidRPr="009B371E">
              <w:rPr>
                <w:rFonts w:eastAsia="Arial" w:cstheme="minorHAnsi"/>
                <w:sz w:val="28"/>
                <w:szCs w:val="28"/>
                <w:u w:val="single"/>
              </w:rPr>
              <w:t xml:space="preserve"> </w:t>
            </w:r>
          </w:p>
          <w:p w14:paraId="6D9FDCDD" w14:textId="77777777" w:rsidR="00C67E07" w:rsidRDefault="00C67E07" w:rsidP="004F2396">
            <w:pPr>
              <w:ind w:left="353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Bobbins-  Printing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Matters- £151.25</w:t>
            </w:r>
          </w:p>
          <w:p w14:paraId="53207A36" w14:textId="77777777" w:rsidR="00C67E07" w:rsidRDefault="00C67E07" w:rsidP="004F2396">
            <w:pPr>
              <w:ind w:left="353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R Abram –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Talybont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Matters - £25</w:t>
            </w:r>
          </w:p>
          <w:p w14:paraId="2EB11654" w14:textId="77777777" w:rsidR="00C67E07" w:rsidRDefault="00C67E07" w:rsidP="004F2396">
            <w:pPr>
              <w:ind w:left="353" w:right="228"/>
              <w:rPr>
                <w:rFonts w:eastAsia="Arial" w:cstheme="minorHAnsi"/>
                <w:sz w:val="28"/>
                <w:szCs w:val="28"/>
              </w:rPr>
            </w:pPr>
            <w:proofErr w:type="spellStart"/>
            <w:r>
              <w:rPr>
                <w:rFonts w:eastAsia="Arial" w:cstheme="minorHAnsi"/>
                <w:sz w:val="28"/>
                <w:szCs w:val="28"/>
              </w:rPr>
              <w:t>Pavo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– Payroll Services -£35</w:t>
            </w:r>
          </w:p>
          <w:p w14:paraId="73D9CF14" w14:textId="77777777" w:rsidR="00C67E07" w:rsidRDefault="00C67E07" w:rsidP="004F2396">
            <w:pPr>
              <w:ind w:left="353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Taylor Fencing – </w:t>
            </w:r>
            <w:proofErr w:type="spellStart"/>
            <w:r>
              <w:rPr>
                <w:rFonts w:eastAsia="Arial" w:cstheme="minorHAnsi"/>
                <w:sz w:val="28"/>
                <w:szCs w:val="28"/>
              </w:rPr>
              <w:t>Payground</w:t>
            </w:r>
            <w:proofErr w:type="spellEnd"/>
            <w:r>
              <w:rPr>
                <w:rFonts w:eastAsia="Arial" w:cstheme="minorHAnsi"/>
                <w:sz w:val="28"/>
                <w:szCs w:val="28"/>
              </w:rPr>
              <w:t xml:space="preserve"> Fence - £6200</w:t>
            </w:r>
          </w:p>
          <w:p w14:paraId="535A027E" w14:textId="20DC946E" w:rsidR="006A0990" w:rsidRPr="006A0990" w:rsidRDefault="00455902" w:rsidP="00C67E07">
            <w:pPr>
              <w:ind w:left="-35" w:right="228"/>
              <w:rPr>
                <w:rFonts w:eastAsia="Arial" w:cstheme="minorHAnsi"/>
                <w:sz w:val="28"/>
                <w:szCs w:val="28"/>
              </w:rPr>
            </w:pPr>
            <w:r>
              <w:rPr>
                <w:rFonts w:eastAsia="Arial" w:cstheme="minorHAnsi"/>
                <w:sz w:val="28"/>
                <w:szCs w:val="28"/>
              </w:rPr>
              <w:t xml:space="preserve">      All invoices were approved for payment.</w:t>
            </w:r>
          </w:p>
        </w:tc>
        <w:tc>
          <w:tcPr>
            <w:tcW w:w="1560" w:type="dxa"/>
          </w:tcPr>
          <w:p w14:paraId="3F1E8C8A" w14:textId="6992ADD6" w:rsidR="00936566" w:rsidRPr="001002D4" w:rsidRDefault="00936566" w:rsidP="006A0990">
            <w:pPr>
              <w:rPr>
                <w:rFonts w:eastAsia="Arial" w:cstheme="minorHAnsi"/>
                <w:sz w:val="28"/>
                <w:szCs w:val="28"/>
              </w:rPr>
            </w:pPr>
          </w:p>
        </w:tc>
      </w:tr>
    </w:tbl>
    <w:p w14:paraId="074D144A" w14:textId="77777777" w:rsidR="00A424E7" w:rsidRDefault="00A424E7" w:rsidP="00081FBD">
      <w:pPr>
        <w:ind w:left="1160"/>
        <w:rPr>
          <w:b/>
          <w:bCs/>
          <w:sz w:val="32"/>
          <w:szCs w:val="32"/>
        </w:rPr>
      </w:pPr>
    </w:p>
    <w:p w14:paraId="12654083" w14:textId="62107D71" w:rsidR="001626A5" w:rsidRDefault="007C5AE9" w:rsidP="00081FBD">
      <w:pPr>
        <w:ind w:left="116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Date </w:t>
      </w:r>
      <w:r w:rsidR="006A0990">
        <w:rPr>
          <w:b/>
          <w:bCs/>
          <w:sz w:val="32"/>
          <w:szCs w:val="32"/>
        </w:rPr>
        <w:t xml:space="preserve">of next </w:t>
      </w:r>
      <w:r w:rsidR="001C5DE0">
        <w:rPr>
          <w:b/>
          <w:bCs/>
          <w:sz w:val="32"/>
          <w:szCs w:val="32"/>
        </w:rPr>
        <w:t xml:space="preserve"> </w:t>
      </w:r>
      <w:r w:rsidR="006A0990">
        <w:rPr>
          <w:b/>
          <w:bCs/>
          <w:sz w:val="32"/>
          <w:szCs w:val="32"/>
        </w:rPr>
        <w:t xml:space="preserve">Ordinary </w:t>
      </w:r>
      <w:r w:rsidR="005A1627">
        <w:rPr>
          <w:b/>
          <w:bCs/>
          <w:sz w:val="32"/>
          <w:szCs w:val="32"/>
        </w:rPr>
        <w:t>Meetin</w:t>
      </w:r>
      <w:r w:rsidR="001C5DE0">
        <w:rPr>
          <w:b/>
          <w:bCs/>
          <w:sz w:val="32"/>
          <w:szCs w:val="32"/>
        </w:rPr>
        <w:t xml:space="preserve">g </w:t>
      </w:r>
      <w:r w:rsidR="005A1627">
        <w:rPr>
          <w:b/>
          <w:bCs/>
          <w:sz w:val="32"/>
          <w:szCs w:val="32"/>
        </w:rPr>
        <w:t xml:space="preserve"> </w:t>
      </w:r>
      <w:r w:rsidR="00C67E07">
        <w:rPr>
          <w:b/>
          <w:bCs/>
          <w:sz w:val="32"/>
          <w:szCs w:val="32"/>
        </w:rPr>
        <w:t>16</w:t>
      </w:r>
      <w:r w:rsidR="00C67E07" w:rsidRPr="00C67E07">
        <w:rPr>
          <w:b/>
          <w:bCs/>
          <w:sz w:val="32"/>
          <w:szCs w:val="32"/>
          <w:vertAlign w:val="superscript"/>
        </w:rPr>
        <w:t>th</w:t>
      </w:r>
      <w:r w:rsidR="00C67E07">
        <w:rPr>
          <w:b/>
          <w:bCs/>
          <w:sz w:val="32"/>
          <w:szCs w:val="32"/>
        </w:rPr>
        <w:t xml:space="preserve"> January 2022</w:t>
      </w:r>
      <w:r w:rsidR="001C5DE0">
        <w:rPr>
          <w:b/>
          <w:bCs/>
          <w:sz w:val="32"/>
          <w:szCs w:val="32"/>
        </w:rPr>
        <w:t xml:space="preserve"> </w:t>
      </w:r>
    </w:p>
    <w:p w14:paraId="1AD64FBF" w14:textId="0AC4B26B" w:rsidR="00AE2981" w:rsidRPr="000C23C7" w:rsidRDefault="007C5AE9" w:rsidP="007C5AE9">
      <w:pPr>
        <w:spacing w:after="0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  </w:t>
      </w:r>
      <w:r w:rsidR="001626A5">
        <w:rPr>
          <w:b/>
          <w:bCs/>
          <w:sz w:val="32"/>
          <w:szCs w:val="32"/>
        </w:rPr>
        <w:t>At Henderson Hall commencing at</w:t>
      </w:r>
      <w:r w:rsidR="001C5DE0">
        <w:rPr>
          <w:b/>
          <w:bCs/>
          <w:sz w:val="32"/>
          <w:szCs w:val="32"/>
        </w:rPr>
        <w:t xml:space="preserve"> 7.</w:t>
      </w:r>
      <w:r w:rsidR="003224D0">
        <w:rPr>
          <w:b/>
          <w:bCs/>
          <w:sz w:val="32"/>
          <w:szCs w:val="32"/>
        </w:rPr>
        <w:t xml:space="preserve">15pm </w:t>
      </w:r>
      <w:r>
        <w:rPr>
          <w:b/>
          <w:bCs/>
          <w:sz w:val="32"/>
          <w:szCs w:val="32"/>
        </w:rPr>
        <w:t xml:space="preserve">as a hybrid meeting </w:t>
      </w:r>
    </w:p>
    <w:sectPr w:rsidR="00AE2981" w:rsidRPr="000C23C7" w:rsidSect="005738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E955FB" w14:textId="77777777" w:rsidR="00251E3C" w:rsidRDefault="00251E3C" w:rsidP="00D51415">
      <w:pPr>
        <w:spacing w:after="0" w:line="240" w:lineRule="auto"/>
      </w:pPr>
      <w:r>
        <w:separator/>
      </w:r>
    </w:p>
  </w:endnote>
  <w:endnote w:type="continuationSeparator" w:id="0">
    <w:p w14:paraId="126F98FB" w14:textId="77777777" w:rsidR="00251E3C" w:rsidRDefault="00251E3C" w:rsidP="00D51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94186899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A94C200" w14:textId="683F2353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E1F1C7C" w14:textId="77777777" w:rsidR="00FC7A55" w:rsidRDefault="00FC7A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56837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9E0794" w14:textId="6ADBE644" w:rsidR="00FC7A55" w:rsidRDefault="00FC7A55" w:rsidP="006B686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649786F" w14:textId="77777777" w:rsidR="00FC7A55" w:rsidRDefault="00FC7A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E5549" w14:textId="77777777" w:rsidR="006D4934" w:rsidRDefault="006D4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AF162" w14:textId="77777777" w:rsidR="00251E3C" w:rsidRDefault="00251E3C" w:rsidP="00D51415">
      <w:pPr>
        <w:spacing w:after="0" w:line="240" w:lineRule="auto"/>
      </w:pPr>
      <w:r>
        <w:separator/>
      </w:r>
    </w:p>
  </w:footnote>
  <w:footnote w:type="continuationSeparator" w:id="0">
    <w:p w14:paraId="3E92DF7A" w14:textId="77777777" w:rsidR="00251E3C" w:rsidRDefault="00251E3C" w:rsidP="00D51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9902EF" w14:textId="58F858A9" w:rsidR="006D4934" w:rsidRDefault="00251E3C">
    <w:pPr>
      <w:pStyle w:val="Header"/>
    </w:pPr>
    <w:r>
      <w:rPr>
        <w:noProof/>
      </w:rPr>
      <w:pict w14:anchorId="4A6E2C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61921" o:spid="_x0000_s2051" type="#_x0000_t136" alt="" style="position:absolute;margin-left:0;margin-top:0;width:523.25pt;height:174.4pt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9D137" w14:textId="40206618" w:rsidR="006D4934" w:rsidRDefault="00251E3C">
    <w:pPr>
      <w:pStyle w:val="Header"/>
    </w:pPr>
    <w:r>
      <w:rPr>
        <w:noProof/>
      </w:rPr>
      <w:pict w14:anchorId="35F98DB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61922" o:spid="_x0000_s2050" type="#_x0000_t136" alt="" style="position:absolute;margin-left:0;margin-top:0;width:523.25pt;height:174.4pt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47C51F" w14:textId="6E47C4C0" w:rsidR="006D4934" w:rsidRDefault="00251E3C">
    <w:pPr>
      <w:pStyle w:val="Header"/>
    </w:pPr>
    <w:r>
      <w:rPr>
        <w:noProof/>
      </w:rPr>
      <w:pict w14:anchorId="5253F1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0861920" o:spid="_x0000_s2049" type="#_x0000_t136" alt="" style="position:absolute;margin-left:0;margin-top:0;width:523.25pt;height:174.4pt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 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42"/>
    <w:multiLevelType w:val="hybridMultilevel"/>
    <w:tmpl w:val="6CAA2C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42CC"/>
    <w:multiLevelType w:val="hybridMultilevel"/>
    <w:tmpl w:val="4F84EC7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1EE2"/>
    <w:multiLevelType w:val="hybridMultilevel"/>
    <w:tmpl w:val="2786B2BC"/>
    <w:lvl w:ilvl="0" w:tplc="62A82C8A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8BD6202"/>
    <w:multiLevelType w:val="hybridMultilevel"/>
    <w:tmpl w:val="D58277EA"/>
    <w:lvl w:ilvl="0" w:tplc="04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9550F"/>
    <w:multiLevelType w:val="hybridMultilevel"/>
    <w:tmpl w:val="B96A9D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62A70"/>
    <w:multiLevelType w:val="hybridMultilevel"/>
    <w:tmpl w:val="9E74689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A77A5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36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1EA7188E"/>
    <w:multiLevelType w:val="hybridMultilevel"/>
    <w:tmpl w:val="17F439F4"/>
    <w:lvl w:ilvl="0" w:tplc="9E36F526">
      <w:start w:val="1"/>
      <w:numFmt w:val="lowerLetter"/>
      <w:lvlText w:val="%1."/>
      <w:lvlJc w:val="left"/>
      <w:pPr>
        <w:ind w:left="760" w:hanging="400"/>
      </w:pPr>
      <w:rPr>
        <w:rFonts w:hint="default"/>
        <w:b/>
        <w:bCs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D7008"/>
    <w:multiLevelType w:val="hybridMultilevel"/>
    <w:tmpl w:val="5B1E2942"/>
    <w:lvl w:ilvl="0" w:tplc="DA989C0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25F7E"/>
    <w:multiLevelType w:val="hybridMultilevel"/>
    <w:tmpl w:val="2052497E"/>
    <w:lvl w:ilvl="0" w:tplc="0409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CA409A"/>
    <w:multiLevelType w:val="hybridMultilevel"/>
    <w:tmpl w:val="4216C6F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A6934"/>
    <w:multiLevelType w:val="hybridMultilevel"/>
    <w:tmpl w:val="CFD82F0C"/>
    <w:lvl w:ilvl="0" w:tplc="C1E04C34">
      <w:start w:val="1"/>
      <w:numFmt w:val="lowerLetter"/>
      <w:lvlText w:val="%1."/>
      <w:lvlJc w:val="left"/>
      <w:pPr>
        <w:ind w:left="56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82" w:hanging="360"/>
      </w:pPr>
    </w:lvl>
    <w:lvl w:ilvl="2" w:tplc="0809001B" w:tentative="1">
      <w:start w:val="1"/>
      <w:numFmt w:val="lowerRoman"/>
      <w:lvlText w:val="%3."/>
      <w:lvlJc w:val="right"/>
      <w:pPr>
        <w:ind w:left="2002" w:hanging="180"/>
      </w:pPr>
    </w:lvl>
    <w:lvl w:ilvl="3" w:tplc="0809000F" w:tentative="1">
      <w:start w:val="1"/>
      <w:numFmt w:val="decimal"/>
      <w:lvlText w:val="%4."/>
      <w:lvlJc w:val="left"/>
      <w:pPr>
        <w:ind w:left="2722" w:hanging="360"/>
      </w:pPr>
    </w:lvl>
    <w:lvl w:ilvl="4" w:tplc="08090019" w:tentative="1">
      <w:start w:val="1"/>
      <w:numFmt w:val="lowerLetter"/>
      <w:lvlText w:val="%5."/>
      <w:lvlJc w:val="left"/>
      <w:pPr>
        <w:ind w:left="3442" w:hanging="360"/>
      </w:pPr>
    </w:lvl>
    <w:lvl w:ilvl="5" w:tplc="0809001B" w:tentative="1">
      <w:start w:val="1"/>
      <w:numFmt w:val="lowerRoman"/>
      <w:lvlText w:val="%6."/>
      <w:lvlJc w:val="right"/>
      <w:pPr>
        <w:ind w:left="4162" w:hanging="180"/>
      </w:pPr>
    </w:lvl>
    <w:lvl w:ilvl="6" w:tplc="0809000F" w:tentative="1">
      <w:start w:val="1"/>
      <w:numFmt w:val="decimal"/>
      <w:lvlText w:val="%7."/>
      <w:lvlJc w:val="left"/>
      <w:pPr>
        <w:ind w:left="4882" w:hanging="360"/>
      </w:pPr>
    </w:lvl>
    <w:lvl w:ilvl="7" w:tplc="08090019" w:tentative="1">
      <w:start w:val="1"/>
      <w:numFmt w:val="lowerLetter"/>
      <w:lvlText w:val="%8."/>
      <w:lvlJc w:val="left"/>
      <w:pPr>
        <w:ind w:left="5602" w:hanging="360"/>
      </w:pPr>
    </w:lvl>
    <w:lvl w:ilvl="8" w:tplc="0809001B" w:tentative="1">
      <w:start w:val="1"/>
      <w:numFmt w:val="lowerRoman"/>
      <w:lvlText w:val="%9."/>
      <w:lvlJc w:val="right"/>
      <w:pPr>
        <w:ind w:left="6322" w:hanging="180"/>
      </w:pPr>
    </w:lvl>
  </w:abstractNum>
  <w:abstractNum w:abstractNumId="12" w15:restartNumberingAfterBreak="0">
    <w:nsid w:val="2709392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42970"/>
    <w:multiLevelType w:val="hybridMultilevel"/>
    <w:tmpl w:val="D74E62A8"/>
    <w:lvl w:ilvl="0" w:tplc="51FA4BE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A5C4823"/>
    <w:multiLevelType w:val="hybridMultilevel"/>
    <w:tmpl w:val="3C341368"/>
    <w:lvl w:ilvl="0" w:tplc="5302F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2B2E3063"/>
    <w:multiLevelType w:val="hybridMultilevel"/>
    <w:tmpl w:val="B4BE5D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A53C26"/>
    <w:multiLevelType w:val="hybridMultilevel"/>
    <w:tmpl w:val="BE4C11E0"/>
    <w:lvl w:ilvl="0" w:tplc="3F5645EE">
      <w:start w:val="1"/>
      <w:numFmt w:val="lowerLetter"/>
      <w:lvlText w:val="%1."/>
      <w:lvlJc w:val="left"/>
      <w:pPr>
        <w:ind w:left="720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C6300A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C53446"/>
    <w:multiLevelType w:val="hybridMultilevel"/>
    <w:tmpl w:val="F2B8285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D67C7C"/>
    <w:multiLevelType w:val="hybridMultilevel"/>
    <w:tmpl w:val="822E8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97D07"/>
    <w:multiLevelType w:val="hybridMultilevel"/>
    <w:tmpl w:val="767CD7F6"/>
    <w:lvl w:ilvl="0" w:tplc="A614C5A8">
      <w:start w:val="1"/>
      <w:numFmt w:val="decimal"/>
      <w:lvlText w:val="%1."/>
      <w:lvlJc w:val="left"/>
      <w:pPr>
        <w:ind w:left="420" w:hanging="360"/>
      </w:pPr>
      <w:rPr>
        <w:rFonts w:cs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43DB710F"/>
    <w:multiLevelType w:val="hybridMultilevel"/>
    <w:tmpl w:val="9FAAB31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F404CA"/>
    <w:multiLevelType w:val="hybridMultilevel"/>
    <w:tmpl w:val="99DE419A"/>
    <w:lvl w:ilvl="0" w:tplc="FE802660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79489B"/>
    <w:multiLevelType w:val="hybridMultilevel"/>
    <w:tmpl w:val="0734BFB2"/>
    <w:lvl w:ilvl="0" w:tplc="C6D693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39C28EC"/>
    <w:multiLevelType w:val="hybridMultilevel"/>
    <w:tmpl w:val="50F2DD28"/>
    <w:lvl w:ilvl="0" w:tplc="1052609A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65414567"/>
    <w:multiLevelType w:val="hybridMultilevel"/>
    <w:tmpl w:val="DB085F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DA6148"/>
    <w:multiLevelType w:val="hybridMultilevel"/>
    <w:tmpl w:val="2AB272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6156B1"/>
    <w:multiLevelType w:val="hybridMultilevel"/>
    <w:tmpl w:val="6218CF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03B3"/>
    <w:multiLevelType w:val="hybridMultilevel"/>
    <w:tmpl w:val="6EF8A460"/>
    <w:lvl w:ilvl="0" w:tplc="61D0CF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9E000F"/>
    <w:multiLevelType w:val="hybridMultilevel"/>
    <w:tmpl w:val="5EBE33E6"/>
    <w:lvl w:ilvl="0" w:tplc="08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2B42"/>
    <w:multiLevelType w:val="hybridMultilevel"/>
    <w:tmpl w:val="9A0AE57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C347CA"/>
    <w:multiLevelType w:val="hybridMultilevel"/>
    <w:tmpl w:val="9B4096EE"/>
    <w:lvl w:ilvl="0" w:tplc="BCCA1454">
      <w:start w:val="1"/>
      <w:numFmt w:val="lowerLetter"/>
      <w:lvlText w:val="%1."/>
      <w:lvlJc w:val="left"/>
      <w:pPr>
        <w:ind w:left="502" w:hanging="360"/>
      </w:pPr>
      <w:rPr>
        <w:rFonts w:asciiTheme="minorHAnsi" w:eastAsia="Arial" w:hAnsiTheme="minorHAnsi" w:cstheme="minorHAns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C650DB"/>
    <w:multiLevelType w:val="hybridMultilevel"/>
    <w:tmpl w:val="2D766E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29"/>
  </w:num>
  <w:num w:numId="4">
    <w:abstractNumId w:val="31"/>
  </w:num>
  <w:num w:numId="5">
    <w:abstractNumId w:val="18"/>
  </w:num>
  <w:num w:numId="6">
    <w:abstractNumId w:val="27"/>
  </w:num>
  <w:num w:numId="7">
    <w:abstractNumId w:val="9"/>
  </w:num>
  <w:num w:numId="8">
    <w:abstractNumId w:val="26"/>
  </w:num>
  <w:num w:numId="9">
    <w:abstractNumId w:val="25"/>
  </w:num>
  <w:num w:numId="10">
    <w:abstractNumId w:val="3"/>
  </w:num>
  <w:num w:numId="11">
    <w:abstractNumId w:val="23"/>
  </w:num>
  <w:num w:numId="12">
    <w:abstractNumId w:val="13"/>
  </w:num>
  <w:num w:numId="13">
    <w:abstractNumId w:val="24"/>
  </w:num>
  <w:num w:numId="14">
    <w:abstractNumId w:val="14"/>
  </w:num>
  <w:num w:numId="15">
    <w:abstractNumId w:val="17"/>
  </w:num>
  <w:num w:numId="16">
    <w:abstractNumId w:val="28"/>
  </w:num>
  <w:num w:numId="17">
    <w:abstractNumId w:val="21"/>
  </w:num>
  <w:num w:numId="18">
    <w:abstractNumId w:val="12"/>
  </w:num>
  <w:num w:numId="19">
    <w:abstractNumId w:val="10"/>
  </w:num>
  <w:num w:numId="20">
    <w:abstractNumId w:val="4"/>
  </w:num>
  <w:num w:numId="21">
    <w:abstractNumId w:val="16"/>
  </w:num>
  <w:num w:numId="22">
    <w:abstractNumId w:val="15"/>
  </w:num>
  <w:num w:numId="23">
    <w:abstractNumId w:val="1"/>
  </w:num>
  <w:num w:numId="24">
    <w:abstractNumId w:val="11"/>
  </w:num>
  <w:num w:numId="25">
    <w:abstractNumId w:val="8"/>
  </w:num>
  <w:num w:numId="26">
    <w:abstractNumId w:val="2"/>
  </w:num>
  <w:num w:numId="27">
    <w:abstractNumId w:val="7"/>
  </w:num>
  <w:num w:numId="28">
    <w:abstractNumId w:val="32"/>
  </w:num>
  <w:num w:numId="29">
    <w:abstractNumId w:val="22"/>
  </w:num>
  <w:num w:numId="30">
    <w:abstractNumId w:val="6"/>
  </w:num>
  <w:num w:numId="31">
    <w:abstractNumId w:val="20"/>
  </w:num>
  <w:num w:numId="32">
    <w:abstractNumId w:val="3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225"/>
    <w:rsid w:val="0000153C"/>
    <w:rsid w:val="000032F6"/>
    <w:rsid w:val="00003854"/>
    <w:rsid w:val="00003890"/>
    <w:rsid w:val="0000529F"/>
    <w:rsid w:val="0000736B"/>
    <w:rsid w:val="000074A6"/>
    <w:rsid w:val="00010411"/>
    <w:rsid w:val="000117C2"/>
    <w:rsid w:val="00012AC6"/>
    <w:rsid w:val="0001444A"/>
    <w:rsid w:val="00014565"/>
    <w:rsid w:val="000208EA"/>
    <w:rsid w:val="00022060"/>
    <w:rsid w:val="00022304"/>
    <w:rsid w:val="00022759"/>
    <w:rsid w:val="0002402A"/>
    <w:rsid w:val="00027476"/>
    <w:rsid w:val="0002768B"/>
    <w:rsid w:val="00027CE2"/>
    <w:rsid w:val="000306C5"/>
    <w:rsid w:val="00031B2A"/>
    <w:rsid w:val="00033BA9"/>
    <w:rsid w:val="000346D4"/>
    <w:rsid w:val="00034AB2"/>
    <w:rsid w:val="00036E05"/>
    <w:rsid w:val="000377ED"/>
    <w:rsid w:val="0004237F"/>
    <w:rsid w:val="00042D83"/>
    <w:rsid w:val="0004328D"/>
    <w:rsid w:val="00044EE1"/>
    <w:rsid w:val="000465E4"/>
    <w:rsid w:val="000467E1"/>
    <w:rsid w:val="00046876"/>
    <w:rsid w:val="00046CB1"/>
    <w:rsid w:val="00047E84"/>
    <w:rsid w:val="00052BF7"/>
    <w:rsid w:val="000541F8"/>
    <w:rsid w:val="00055BFC"/>
    <w:rsid w:val="00057320"/>
    <w:rsid w:val="00060F99"/>
    <w:rsid w:val="00062505"/>
    <w:rsid w:val="000627EB"/>
    <w:rsid w:val="00063DD0"/>
    <w:rsid w:val="00064011"/>
    <w:rsid w:val="00066A46"/>
    <w:rsid w:val="00066F3F"/>
    <w:rsid w:val="000679FF"/>
    <w:rsid w:val="00073A05"/>
    <w:rsid w:val="000758F7"/>
    <w:rsid w:val="000774DA"/>
    <w:rsid w:val="000816A6"/>
    <w:rsid w:val="00081FBD"/>
    <w:rsid w:val="0008282F"/>
    <w:rsid w:val="00083B10"/>
    <w:rsid w:val="00083BBE"/>
    <w:rsid w:val="000843A2"/>
    <w:rsid w:val="00084C40"/>
    <w:rsid w:val="00085B61"/>
    <w:rsid w:val="00085D3F"/>
    <w:rsid w:val="00086693"/>
    <w:rsid w:val="000871AA"/>
    <w:rsid w:val="0009099D"/>
    <w:rsid w:val="000909A6"/>
    <w:rsid w:val="00092C71"/>
    <w:rsid w:val="00092E5D"/>
    <w:rsid w:val="00094BF4"/>
    <w:rsid w:val="00095947"/>
    <w:rsid w:val="00096AAB"/>
    <w:rsid w:val="000974EE"/>
    <w:rsid w:val="00097C98"/>
    <w:rsid w:val="000A0487"/>
    <w:rsid w:val="000A0626"/>
    <w:rsid w:val="000A0B74"/>
    <w:rsid w:val="000A2A39"/>
    <w:rsid w:val="000A5C5B"/>
    <w:rsid w:val="000A6682"/>
    <w:rsid w:val="000B0A57"/>
    <w:rsid w:val="000B0BE8"/>
    <w:rsid w:val="000B0E3C"/>
    <w:rsid w:val="000B5C93"/>
    <w:rsid w:val="000B5DDF"/>
    <w:rsid w:val="000B64E7"/>
    <w:rsid w:val="000B6B57"/>
    <w:rsid w:val="000B7945"/>
    <w:rsid w:val="000C19EE"/>
    <w:rsid w:val="000C23C7"/>
    <w:rsid w:val="000C2B09"/>
    <w:rsid w:val="000C5285"/>
    <w:rsid w:val="000C66FA"/>
    <w:rsid w:val="000C6A99"/>
    <w:rsid w:val="000C7E17"/>
    <w:rsid w:val="000D24F4"/>
    <w:rsid w:val="000D3792"/>
    <w:rsid w:val="000D4869"/>
    <w:rsid w:val="000D48C4"/>
    <w:rsid w:val="000D5710"/>
    <w:rsid w:val="000D711A"/>
    <w:rsid w:val="000E0BBB"/>
    <w:rsid w:val="000E109A"/>
    <w:rsid w:val="000E1947"/>
    <w:rsid w:val="000E3EF6"/>
    <w:rsid w:val="000E3FDF"/>
    <w:rsid w:val="000E4016"/>
    <w:rsid w:val="000E4590"/>
    <w:rsid w:val="000E46C8"/>
    <w:rsid w:val="000E4FA3"/>
    <w:rsid w:val="000E5130"/>
    <w:rsid w:val="000E64D4"/>
    <w:rsid w:val="000F0E98"/>
    <w:rsid w:val="000F16E3"/>
    <w:rsid w:val="000F2EE8"/>
    <w:rsid w:val="000F4737"/>
    <w:rsid w:val="000F5FA9"/>
    <w:rsid w:val="000F666E"/>
    <w:rsid w:val="000F6AA3"/>
    <w:rsid w:val="001002D4"/>
    <w:rsid w:val="001007E5"/>
    <w:rsid w:val="00100942"/>
    <w:rsid w:val="00100A17"/>
    <w:rsid w:val="00100FC5"/>
    <w:rsid w:val="001019F0"/>
    <w:rsid w:val="00104CC0"/>
    <w:rsid w:val="001050E9"/>
    <w:rsid w:val="0010607C"/>
    <w:rsid w:val="00106F7B"/>
    <w:rsid w:val="00111BBB"/>
    <w:rsid w:val="00111C12"/>
    <w:rsid w:val="00112119"/>
    <w:rsid w:val="00113F78"/>
    <w:rsid w:val="00114B42"/>
    <w:rsid w:val="00114E82"/>
    <w:rsid w:val="00115909"/>
    <w:rsid w:val="00116BC8"/>
    <w:rsid w:val="00116E2E"/>
    <w:rsid w:val="0012031A"/>
    <w:rsid w:val="001208D2"/>
    <w:rsid w:val="001208FB"/>
    <w:rsid w:val="00120D50"/>
    <w:rsid w:val="001218C9"/>
    <w:rsid w:val="00121AB0"/>
    <w:rsid w:val="001231E0"/>
    <w:rsid w:val="001244F6"/>
    <w:rsid w:val="00127C19"/>
    <w:rsid w:val="0013009D"/>
    <w:rsid w:val="001323F6"/>
    <w:rsid w:val="001328C3"/>
    <w:rsid w:val="00132E23"/>
    <w:rsid w:val="001340EF"/>
    <w:rsid w:val="001370E9"/>
    <w:rsid w:val="00141C7D"/>
    <w:rsid w:val="001426E4"/>
    <w:rsid w:val="00142D67"/>
    <w:rsid w:val="001439F0"/>
    <w:rsid w:val="00144A60"/>
    <w:rsid w:val="00145A76"/>
    <w:rsid w:val="001474B0"/>
    <w:rsid w:val="001503F4"/>
    <w:rsid w:val="0015095E"/>
    <w:rsid w:val="001515F6"/>
    <w:rsid w:val="00152F22"/>
    <w:rsid w:val="001533D3"/>
    <w:rsid w:val="00157458"/>
    <w:rsid w:val="00161420"/>
    <w:rsid w:val="001621D0"/>
    <w:rsid w:val="001626A5"/>
    <w:rsid w:val="00163690"/>
    <w:rsid w:val="00164130"/>
    <w:rsid w:val="00164D6A"/>
    <w:rsid w:val="00164D87"/>
    <w:rsid w:val="001660BA"/>
    <w:rsid w:val="00166DCC"/>
    <w:rsid w:val="00167503"/>
    <w:rsid w:val="00167FBB"/>
    <w:rsid w:val="001704B8"/>
    <w:rsid w:val="00172C7C"/>
    <w:rsid w:val="001736E5"/>
    <w:rsid w:val="00173F88"/>
    <w:rsid w:val="00176A96"/>
    <w:rsid w:val="00176F4A"/>
    <w:rsid w:val="00177858"/>
    <w:rsid w:val="00177EA6"/>
    <w:rsid w:val="00180074"/>
    <w:rsid w:val="0018227E"/>
    <w:rsid w:val="00182FF2"/>
    <w:rsid w:val="00183F1F"/>
    <w:rsid w:val="00184601"/>
    <w:rsid w:val="00187055"/>
    <w:rsid w:val="0019026C"/>
    <w:rsid w:val="001921CA"/>
    <w:rsid w:val="00192E42"/>
    <w:rsid w:val="00194385"/>
    <w:rsid w:val="00195D12"/>
    <w:rsid w:val="00197236"/>
    <w:rsid w:val="001A0C4B"/>
    <w:rsid w:val="001A1266"/>
    <w:rsid w:val="001A1351"/>
    <w:rsid w:val="001A2155"/>
    <w:rsid w:val="001A3DF0"/>
    <w:rsid w:val="001A3FF9"/>
    <w:rsid w:val="001A6593"/>
    <w:rsid w:val="001A7C32"/>
    <w:rsid w:val="001A7DD9"/>
    <w:rsid w:val="001A7F76"/>
    <w:rsid w:val="001B02E0"/>
    <w:rsid w:val="001B17D7"/>
    <w:rsid w:val="001B2AEF"/>
    <w:rsid w:val="001B340C"/>
    <w:rsid w:val="001B341E"/>
    <w:rsid w:val="001B3E05"/>
    <w:rsid w:val="001B4AEA"/>
    <w:rsid w:val="001B5457"/>
    <w:rsid w:val="001B7B2E"/>
    <w:rsid w:val="001C076C"/>
    <w:rsid w:val="001C26A5"/>
    <w:rsid w:val="001C2D7D"/>
    <w:rsid w:val="001C506E"/>
    <w:rsid w:val="001C5DE0"/>
    <w:rsid w:val="001C7825"/>
    <w:rsid w:val="001C7DD6"/>
    <w:rsid w:val="001D00D5"/>
    <w:rsid w:val="001E18D4"/>
    <w:rsid w:val="001E47FE"/>
    <w:rsid w:val="001E5459"/>
    <w:rsid w:val="001E61B6"/>
    <w:rsid w:val="001E7BDF"/>
    <w:rsid w:val="001E7DB4"/>
    <w:rsid w:val="001F0728"/>
    <w:rsid w:val="001F3A8C"/>
    <w:rsid w:val="001F42D4"/>
    <w:rsid w:val="001F4826"/>
    <w:rsid w:val="001F6DE5"/>
    <w:rsid w:val="002000E6"/>
    <w:rsid w:val="00201DFA"/>
    <w:rsid w:val="00202AA5"/>
    <w:rsid w:val="002030AE"/>
    <w:rsid w:val="00203132"/>
    <w:rsid w:val="00204463"/>
    <w:rsid w:val="00204A63"/>
    <w:rsid w:val="00210DAF"/>
    <w:rsid w:val="00211AE6"/>
    <w:rsid w:val="00212456"/>
    <w:rsid w:val="00213CA7"/>
    <w:rsid w:val="0021415B"/>
    <w:rsid w:val="00215985"/>
    <w:rsid w:val="002240AD"/>
    <w:rsid w:val="00224EB4"/>
    <w:rsid w:val="00225DC6"/>
    <w:rsid w:val="00230A56"/>
    <w:rsid w:val="00231705"/>
    <w:rsid w:val="00234047"/>
    <w:rsid w:val="0023635E"/>
    <w:rsid w:val="00237F28"/>
    <w:rsid w:val="00240EAC"/>
    <w:rsid w:val="00240FD8"/>
    <w:rsid w:val="0024143D"/>
    <w:rsid w:val="0024199D"/>
    <w:rsid w:val="00241B6D"/>
    <w:rsid w:val="002435E9"/>
    <w:rsid w:val="00245F26"/>
    <w:rsid w:val="002466A1"/>
    <w:rsid w:val="0024784A"/>
    <w:rsid w:val="0025034B"/>
    <w:rsid w:val="00250906"/>
    <w:rsid w:val="00251E3C"/>
    <w:rsid w:val="00252973"/>
    <w:rsid w:val="00252D70"/>
    <w:rsid w:val="002563AF"/>
    <w:rsid w:val="00256430"/>
    <w:rsid w:val="00257801"/>
    <w:rsid w:val="00264213"/>
    <w:rsid w:val="00264683"/>
    <w:rsid w:val="00265108"/>
    <w:rsid w:val="00270260"/>
    <w:rsid w:val="002716D5"/>
    <w:rsid w:val="002727FF"/>
    <w:rsid w:val="00272B1C"/>
    <w:rsid w:val="00273EE2"/>
    <w:rsid w:val="002750EC"/>
    <w:rsid w:val="00275D74"/>
    <w:rsid w:val="00276983"/>
    <w:rsid w:val="00280826"/>
    <w:rsid w:val="00280C35"/>
    <w:rsid w:val="0028230A"/>
    <w:rsid w:val="00282A6F"/>
    <w:rsid w:val="0028474A"/>
    <w:rsid w:val="0028643F"/>
    <w:rsid w:val="00287AD5"/>
    <w:rsid w:val="00287CDC"/>
    <w:rsid w:val="00287FED"/>
    <w:rsid w:val="002901A4"/>
    <w:rsid w:val="002935F8"/>
    <w:rsid w:val="00293F9A"/>
    <w:rsid w:val="00296D36"/>
    <w:rsid w:val="00297DA5"/>
    <w:rsid w:val="00297FFB"/>
    <w:rsid w:val="002A085B"/>
    <w:rsid w:val="002A49BE"/>
    <w:rsid w:val="002A56E1"/>
    <w:rsid w:val="002A767F"/>
    <w:rsid w:val="002A7C43"/>
    <w:rsid w:val="002B13A8"/>
    <w:rsid w:val="002B2BE4"/>
    <w:rsid w:val="002B3812"/>
    <w:rsid w:val="002B518F"/>
    <w:rsid w:val="002B6E84"/>
    <w:rsid w:val="002B742E"/>
    <w:rsid w:val="002C0FA6"/>
    <w:rsid w:val="002C3C19"/>
    <w:rsid w:val="002C6D17"/>
    <w:rsid w:val="002C7CF4"/>
    <w:rsid w:val="002D0669"/>
    <w:rsid w:val="002D0CD7"/>
    <w:rsid w:val="002D468D"/>
    <w:rsid w:val="002D76A2"/>
    <w:rsid w:val="002D7E70"/>
    <w:rsid w:val="002E0D56"/>
    <w:rsid w:val="002E25AD"/>
    <w:rsid w:val="002E3CF4"/>
    <w:rsid w:val="002E4CA2"/>
    <w:rsid w:val="002E4D05"/>
    <w:rsid w:val="002E6776"/>
    <w:rsid w:val="002E6FAD"/>
    <w:rsid w:val="002E7189"/>
    <w:rsid w:val="002E76F0"/>
    <w:rsid w:val="002F0A57"/>
    <w:rsid w:val="002F1FF5"/>
    <w:rsid w:val="002F2821"/>
    <w:rsid w:val="002F3BF2"/>
    <w:rsid w:val="002F3D57"/>
    <w:rsid w:val="002F6323"/>
    <w:rsid w:val="00300085"/>
    <w:rsid w:val="003003F3"/>
    <w:rsid w:val="003021D4"/>
    <w:rsid w:val="00302425"/>
    <w:rsid w:val="0030365C"/>
    <w:rsid w:val="003111D6"/>
    <w:rsid w:val="00312339"/>
    <w:rsid w:val="00312E32"/>
    <w:rsid w:val="00316AEF"/>
    <w:rsid w:val="0032017C"/>
    <w:rsid w:val="003224D0"/>
    <w:rsid w:val="00322ED8"/>
    <w:rsid w:val="00323CA6"/>
    <w:rsid w:val="00324A93"/>
    <w:rsid w:val="00325DF8"/>
    <w:rsid w:val="00333453"/>
    <w:rsid w:val="003336FA"/>
    <w:rsid w:val="00333E76"/>
    <w:rsid w:val="0033489B"/>
    <w:rsid w:val="00335D37"/>
    <w:rsid w:val="00336609"/>
    <w:rsid w:val="00336A30"/>
    <w:rsid w:val="00340AD5"/>
    <w:rsid w:val="00340E05"/>
    <w:rsid w:val="003434C5"/>
    <w:rsid w:val="0034463E"/>
    <w:rsid w:val="003453C8"/>
    <w:rsid w:val="00345A04"/>
    <w:rsid w:val="003503A6"/>
    <w:rsid w:val="00350465"/>
    <w:rsid w:val="00351039"/>
    <w:rsid w:val="00352F13"/>
    <w:rsid w:val="003530B0"/>
    <w:rsid w:val="003538CA"/>
    <w:rsid w:val="00353AF3"/>
    <w:rsid w:val="00357229"/>
    <w:rsid w:val="00357A07"/>
    <w:rsid w:val="00361907"/>
    <w:rsid w:val="00362D56"/>
    <w:rsid w:val="00364D80"/>
    <w:rsid w:val="00365888"/>
    <w:rsid w:val="0036605B"/>
    <w:rsid w:val="0036639C"/>
    <w:rsid w:val="00366CE1"/>
    <w:rsid w:val="00367450"/>
    <w:rsid w:val="0036768E"/>
    <w:rsid w:val="00367855"/>
    <w:rsid w:val="003679D4"/>
    <w:rsid w:val="0037079F"/>
    <w:rsid w:val="00371128"/>
    <w:rsid w:val="003724FF"/>
    <w:rsid w:val="00372D39"/>
    <w:rsid w:val="00372FC8"/>
    <w:rsid w:val="00376561"/>
    <w:rsid w:val="00377092"/>
    <w:rsid w:val="0038041D"/>
    <w:rsid w:val="003809BD"/>
    <w:rsid w:val="00381155"/>
    <w:rsid w:val="00382364"/>
    <w:rsid w:val="003825D6"/>
    <w:rsid w:val="003832D4"/>
    <w:rsid w:val="00383300"/>
    <w:rsid w:val="0038336D"/>
    <w:rsid w:val="00383F85"/>
    <w:rsid w:val="003865BD"/>
    <w:rsid w:val="003869E4"/>
    <w:rsid w:val="00391470"/>
    <w:rsid w:val="0039207C"/>
    <w:rsid w:val="003922FC"/>
    <w:rsid w:val="00392D89"/>
    <w:rsid w:val="00392F00"/>
    <w:rsid w:val="003947CB"/>
    <w:rsid w:val="003A179A"/>
    <w:rsid w:val="003A2223"/>
    <w:rsid w:val="003A2A23"/>
    <w:rsid w:val="003A3E50"/>
    <w:rsid w:val="003A5C42"/>
    <w:rsid w:val="003A7879"/>
    <w:rsid w:val="003A7C93"/>
    <w:rsid w:val="003B0415"/>
    <w:rsid w:val="003B0432"/>
    <w:rsid w:val="003B0A39"/>
    <w:rsid w:val="003B1FE2"/>
    <w:rsid w:val="003B69FB"/>
    <w:rsid w:val="003B6C36"/>
    <w:rsid w:val="003B6D59"/>
    <w:rsid w:val="003B6E27"/>
    <w:rsid w:val="003B73C4"/>
    <w:rsid w:val="003C0F88"/>
    <w:rsid w:val="003C2C3C"/>
    <w:rsid w:val="003C3088"/>
    <w:rsid w:val="003C35AA"/>
    <w:rsid w:val="003C47CA"/>
    <w:rsid w:val="003C52D7"/>
    <w:rsid w:val="003C5414"/>
    <w:rsid w:val="003C649E"/>
    <w:rsid w:val="003D00D5"/>
    <w:rsid w:val="003D042F"/>
    <w:rsid w:val="003D05E9"/>
    <w:rsid w:val="003E395D"/>
    <w:rsid w:val="003E4D2F"/>
    <w:rsid w:val="003E5384"/>
    <w:rsid w:val="003E7E25"/>
    <w:rsid w:val="003F3292"/>
    <w:rsid w:val="003F366F"/>
    <w:rsid w:val="003F408B"/>
    <w:rsid w:val="003F6B6B"/>
    <w:rsid w:val="003F7B68"/>
    <w:rsid w:val="00401FB3"/>
    <w:rsid w:val="00403989"/>
    <w:rsid w:val="00403F37"/>
    <w:rsid w:val="0040411F"/>
    <w:rsid w:val="00406143"/>
    <w:rsid w:val="004066E8"/>
    <w:rsid w:val="004071C4"/>
    <w:rsid w:val="0040746C"/>
    <w:rsid w:val="00407C68"/>
    <w:rsid w:val="00412B2D"/>
    <w:rsid w:val="00414BD6"/>
    <w:rsid w:val="00414FB6"/>
    <w:rsid w:val="00415472"/>
    <w:rsid w:val="00416F4E"/>
    <w:rsid w:val="0041744D"/>
    <w:rsid w:val="00417F11"/>
    <w:rsid w:val="0042038F"/>
    <w:rsid w:val="00420F1A"/>
    <w:rsid w:val="0042387C"/>
    <w:rsid w:val="00427306"/>
    <w:rsid w:val="00427EC9"/>
    <w:rsid w:val="00432759"/>
    <w:rsid w:val="00432C08"/>
    <w:rsid w:val="004333FD"/>
    <w:rsid w:val="00433DFF"/>
    <w:rsid w:val="00433FF8"/>
    <w:rsid w:val="00436569"/>
    <w:rsid w:val="00440FA2"/>
    <w:rsid w:val="0044178B"/>
    <w:rsid w:val="00441CCF"/>
    <w:rsid w:val="004432CC"/>
    <w:rsid w:val="00443AD3"/>
    <w:rsid w:val="00443CC6"/>
    <w:rsid w:val="00445120"/>
    <w:rsid w:val="00445F22"/>
    <w:rsid w:val="00446028"/>
    <w:rsid w:val="004465E1"/>
    <w:rsid w:val="004469E1"/>
    <w:rsid w:val="00446CDD"/>
    <w:rsid w:val="00447339"/>
    <w:rsid w:val="004475A2"/>
    <w:rsid w:val="004518A6"/>
    <w:rsid w:val="004523DE"/>
    <w:rsid w:val="004554B8"/>
    <w:rsid w:val="00455902"/>
    <w:rsid w:val="00457706"/>
    <w:rsid w:val="00461DDE"/>
    <w:rsid w:val="00462C18"/>
    <w:rsid w:val="00462E1C"/>
    <w:rsid w:val="00462FAC"/>
    <w:rsid w:val="00462FFB"/>
    <w:rsid w:val="00465007"/>
    <w:rsid w:val="00465949"/>
    <w:rsid w:val="00465C3F"/>
    <w:rsid w:val="00473203"/>
    <w:rsid w:val="00473C09"/>
    <w:rsid w:val="004746D4"/>
    <w:rsid w:val="00474D03"/>
    <w:rsid w:val="00477383"/>
    <w:rsid w:val="00477DDE"/>
    <w:rsid w:val="00480004"/>
    <w:rsid w:val="00481441"/>
    <w:rsid w:val="004819B0"/>
    <w:rsid w:val="004834F0"/>
    <w:rsid w:val="00484BE5"/>
    <w:rsid w:val="00484DE4"/>
    <w:rsid w:val="00485EC3"/>
    <w:rsid w:val="0048635C"/>
    <w:rsid w:val="00487297"/>
    <w:rsid w:val="004914D2"/>
    <w:rsid w:val="00491591"/>
    <w:rsid w:val="00492415"/>
    <w:rsid w:val="00495A31"/>
    <w:rsid w:val="00495B6A"/>
    <w:rsid w:val="00495C14"/>
    <w:rsid w:val="00496DD4"/>
    <w:rsid w:val="00497389"/>
    <w:rsid w:val="004979BD"/>
    <w:rsid w:val="004A04DA"/>
    <w:rsid w:val="004A1495"/>
    <w:rsid w:val="004A158C"/>
    <w:rsid w:val="004A43AF"/>
    <w:rsid w:val="004A4927"/>
    <w:rsid w:val="004A5319"/>
    <w:rsid w:val="004B1DFF"/>
    <w:rsid w:val="004B1E22"/>
    <w:rsid w:val="004B2499"/>
    <w:rsid w:val="004B3628"/>
    <w:rsid w:val="004B4751"/>
    <w:rsid w:val="004B55E1"/>
    <w:rsid w:val="004B6FDA"/>
    <w:rsid w:val="004B74E6"/>
    <w:rsid w:val="004B796D"/>
    <w:rsid w:val="004C10A7"/>
    <w:rsid w:val="004C3286"/>
    <w:rsid w:val="004D0D89"/>
    <w:rsid w:val="004D0F40"/>
    <w:rsid w:val="004D1E4C"/>
    <w:rsid w:val="004D21F3"/>
    <w:rsid w:val="004D35B1"/>
    <w:rsid w:val="004D4512"/>
    <w:rsid w:val="004D4DB3"/>
    <w:rsid w:val="004D5312"/>
    <w:rsid w:val="004D5B9B"/>
    <w:rsid w:val="004D6A31"/>
    <w:rsid w:val="004E1A6E"/>
    <w:rsid w:val="004E1F3A"/>
    <w:rsid w:val="004E2A94"/>
    <w:rsid w:val="004E371E"/>
    <w:rsid w:val="004E65CF"/>
    <w:rsid w:val="004E73D8"/>
    <w:rsid w:val="004E7759"/>
    <w:rsid w:val="004F0DC7"/>
    <w:rsid w:val="004F12B7"/>
    <w:rsid w:val="004F2396"/>
    <w:rsid w:val="004F2F0A"/>
    <w:rsid w:val="004F7F5E"/>
    <w:rsid w:val="00501623"/>
    <w:rsid w:val="0050765E"/>
    <w:rsid w:val="00510292"/>
    <w:rsid w:val="00511EFA"/>
    <w:rsid w:val="005125A5"/>
    <w:rsid w:val="00513AF6"/>
    <w:rsid w:val="005214CD"/>
    <w:rsid w:val="005236F3"/>
    <w:rsid w:val="00523D55"/>
    <w:rsid w:val="0052603F"/>
    <w:rsid w:val="005261FD"/>
    <w:rsid w:val="005272C4"/>
    <w:rsid w:val="00527F21"/>
    <w:rsid w:val="00527F6E"/>
    <w:rsid w:val="0053052F"/>
    <w:rsid w:val="00530F65"/>
    <w:rsid w:val="00531D89"/>
    <w:rsid w:val="00531F52"/>
    <w:rsid w:val="005320C9"/>
    <w:rsid w:val="005324F7"/>
    <w:rsid w:val="00533B7F"/>
    <w:rsid w:val="00534231"/>
    <w:rsid w:val="0053467D"/>
    <w:rsid w:val="0053498C"/>
    <w:rsid w:val="0053591A"/>
    <w:rsid w:val="00536CE1"/>
    <w:rsid w:val="005374CB"/>
    <w:rsid w:val="00540B01"/>
    <w:rsid w:val="00541188"/>
    <w:rsid w:val="00541B34"/>
    <w:rsid w:val="00541B9A"/>
    <w:rsid w:val="00541F2E"/>
    <w:rsid w:val="00543615"/>
    <w:rsid w:val="00546CD6"/>
    <w:rsid w:val="00546CFE"/>
    <w:rsid w:val="005502EB"/>
    <w:rsid w:val="00550A5A"/>
    <w:rsid w:val="00550C97"/>
    <w:rsid w:val="0055344F"/>
    <w:rsid w:val="00555B14"/>
    <w:rsid w:val="005560B3"/>
    <w:rsid w:val="005573C5"/>
    <w:rsid w:val="00557B2F"/>
    <w:rsid w:val="00563B46"/>
    <w:rsid w:val="005652E5"/>
    <w:rsid w:val="00565525"/>
    <w:rsid w:val="00566615"/>
    <w:rsid w:val="005677DC"/>
    <w:rsid w:val="0057355F"/>
    <w:rsid w:val="005738D3"/>
    <w:rsid w:val="00575876"/>
    <w:rsid w:val="00576994"/>
    <w:rsid w:val="00577299"/>
    <w:rsid w:val="005845C6"/>
    <w:rsid w:val="00585D2F"/>
    <w:rsid w:val="00587370"/>
    <w:rsid w:val="00592942"/>
    <w:rsid w:val="00592FF4"/>
    <w:rsid w:val="00594793"/>
    <w:rsid w:val="005950D4"/>
    <w:rsid w:val="00596B76"/>
    <w:rsid w:val="00596CC7"/>
    <w:rsid w:val="00597670"/>
    <w:rsid w:val="00597AFE"/>
    <w:rsid w:val="005A0828"/>
    <w:rsid w:val="005A1475"/>
    <w:rsid w:val="005A1627"/>
    <w:rsid w:val="005A1902"/>
    <w:rsid w:val="005A36B4"/>
    <w:rsid w:val="005A52B5"/>
    <w:rsid w:val="005B04C6"/>
    <w:rsid w:val="005B0824"/>
    <w:rsid w:val="005B1234"/>
    <w:rsid w:val="005B2C06"/>
    <w:rsid w:val="005B33EB"/>
    <w:rsid w:val="005B414E"/>
    <w:rsid w:val="005B4ECE"/>
    <w:rsid w:val="005B56F2"/>
    <w:rsid w:val="005B706B"/>
    <w:rsid w:val="005B767B"/>
    <w:rsid w:val="005B7D30"/>
    <w:rsid w:val="005B7EBC"/>
    <w:rsid w:val="005C1889"/>
    <w:rsid w:val="005C2551"/>
    <w:rsid w:val="005C3AA9"/>
    <w:rsid w:val="005C3B0E"/>
    <w:rsid w:val="005C4150"/>
    <w:rsid w:val="005C42A7"/>
    <w:rsid w:val="005C53BC"/>
    <w:rsid w:val="005C5BF0"/>
    <w:rsid w:val="005C633F"/>
    <w:rsid w:val="005C7C33"/>
    <w:rsid w:val="005D025B"/>
    <w:rsid w:val="005D132B"/>
    <w:rsid w:val="005D264D"/>
    <w:rsid w:val="005D31A1"/>
    <w:rsid w:val="005D326F"/>
    <w:rsid w:val="005D365E"/>
    <w:rsid w:val="005D4132"/>
    <w:rsid w:val="005D502D"/>
    <w:rsid w:val="005D5397"/>
    <w:rsid w:val="005D6E48"/>
    <w:rsid w:val="005D7D73"/>
    <w:rsid w:val="005E1435"/>
    <w:rsid w:val="005E2599"/>
    <w:rsid w:val="005E2BDA"/>
    <w:rsid w:val="005E434D"/>
    <w:rsid w:val="005E4E25"/>
    <w:rsid w:val="005E5900"/>
    <w:rsid w:val="005E6CAB"/>
    <w:rsid w:val="005F2C53"/>
    <w:rsid w:val="005F3314"/>
    <w:rsid w:val="005F514C"/>
    <w:rsid w:val="005F520F"/>
    <w:rsid w:val="005F5F19"/>
    <w:rsid w:val="0060036C"/>
    <w:rsid w:val="00601378"/>
    <w:rsid w:val="00607149"/>
    <w:rsid w:val="00607E44"/>
    <w:rsid w:val="006105DE"/>
    <w:rsid w:val="00611FF8"/>
    <w:rsid w:val="0061201D"/>
    <w:rsid w:val="00612497"/>
    <w:rsid w:val="00613AA3"/>
    <w:rsid w:val="006149FF"/>
    <w:rsid w:val="00616931"/>
    <w:rsid w:val="0062038E"/>
    <w:rsid w:val="006213F0"/>
    <w:rsid w:val="0062179D"/>
    <w:rsid w:val="00621D56"/>
    <w:rsid w:val="00623441"/>
    <w:rsid w:val="006239EC"/>
    <w:rsid w:val="00625091"/>
    <w:rsid w:val="006258D0"/>
    <w:rsid w:val="00626268"/>
    <w:rsid w:val="00634924"/>
    <w:rsid w:val="00635084"/>
    <w:rsid w:val="006358A7"/>
    <w:rsid w:val="0063652A"/>
    <w:rsid w:val="0063660F"/>
    <w:rsid w:val="00636E9A"/>
    <w:rsid w:val="00637E0A"/>
    <w:rsid w:val="00637E6A"/>
    <w:rsid w:val="0064256A"/>
    <w:rsid w:val="006433D6"/>
    <w:rsid w:val="0064464F"/>
    <w:rsid w:val="00644B16"/>
    <w:rsid w:val="00644B73"/>
    <w:rsid w:val="00646D83"/>
    <w:rsid w:val="00651100"/>
    <w:rsid w:val="00651966"/>
    <w:rsid w:val="00651FE5"/>
    <w:rsid w:val="00652D0F"/>
    <w:rsid w:val="006579BE"/>
    <w:rsid w:val="00657BEF"/>
    <w:rsid w:val="00660712"/>
    <w:rsid w:val="00660A3B"/>
    <w:rsid w:val="00662B7A"/>
    <w:rsid w:val="00663FF3"/>
    <w:rsid w:val="00666159"/>
    <w:rsid w:val="006665D8"/>
    <w:rsid w:val="00667C56"/>
    <w:rsid w:val="0067264F"/>
    <w:rsid w:val="00676FE1"/>
    <w:rsid w:val="00677391"/>
    <w:rsid w:val="006808AD"/>
    <w:rsid w:val="0068159E"/>
    <w:rsid w:val="00682877"/>
    <w:rsid w:val="006839E8"/>
    <w:rsid w:val="00683AFD"/>
    <w:rsid w:val="006877E4"/>
    <w:rsid w:val="0069098E"/>
    <w:rsid w:val="00691C87"/>
    <w:rsid w:val="00691D9E"/>
    <w:rsid w:val="00691E1B"/>
    <w:rsid w:val="00693B4D"/>
    <w:rsid w:val="00693C26"/>
    <w:rsid w:val="00693C55"/>
    <w:rsid w:val="00694641"/>
    <w:rsid w:val="00695F07"/>
    <w:rsid w:val="006968AA"/>
    <w:rsid w:val="00697B24"/>
    <w:rsid w:val="006A0990"/>
    <w:rsid w:val="006A21B1"/>
    <w:rsid w:val="006A2AC3"/>
    <w:rsid w:val="006A2F13"/>
    <w:rsid w:val="006A36C4"/>
    <w:rsid w:val="006A3874"/>
    <w:rsid w:val="006A4B11"/>
    <w:rsid w:val="006A4F8D"/>
    <w:rsid w:val="006A6989"/>
    <w:rsid w:val="006A70F0"/>
    <w:rsid w:val="006B1B18"/>
    <w:rsid w:val="006B1DD6"/>
    <w:rsid w:val="006B343E"/>
    <w:rsid w:val="006B5251"/>
    <w:rsid w:val="006B6867"/>
    <w:rsid w:val="006B6D7C"/>
    <w:rsid w:val="006C046A"/>
    <w:rsid w:val="006C0756"/>
    <w:rsid w:val="006C2C51"/>
    <w:rsid w:val="006C6CD0"/>
    <w:rsid w:val="006C7E5E"/>
    <w:rsid w:val="006D0FBC"/>
    <w:rsid w:val="006D2CB7"/>
    <w:rsid w:val="006D33FA"/>
    <w:rsid w:val="006D4934"/>
    <w:rsid w:val="006D4975"/>
    <w:rsid w:val="006D676C"/>
    <w:rsid w:val="006D6DDE"/>
    <w:rsid w:val="006E0273"/>
    <w:rsid w:val="006E0651"/>
    <w:rsid w:val="006E0D72"/>
    <w:rsid w:val="006E3431"/>
    <w:rsid w:val="006E594F"/>
    <w:rsid w:val="006E6060"/>
    <w:rsid w:val="006E73AB"/>
    <w:rsid w:val="006F0B68"/>
    <w:rsid w:val="006F20A5"/>
    <w:rsid w:val="006F23AC"/>
    <w:rsid w:val="006F552F"/>
    <w:rsid w:val="006F666B"/>
    <w:rsid w:val="006F6B80"/>
    <w:rsid w:val="006F6FC0"/>
    <w:rsid w:val="007013F3"/>
    <w:rsid w:val="0070245E"/>
    <w:rsid w:val="00702B48"/>
    <w:rsid w:val="00703929"/>
    <w:rsid w:val="00710A08"/>
    <w:rsid w:val="00710B7C"/>
    <w:rsid w:val="00712F6D"/>
    <w:rsid w:val="00713B79"/>
    <w:rsid w:val="00713F4B"/>
    <w:rsid w:val="00715CF9"/>
    <w:rsid w:val="0071669A"/>
    <w:rsid w:val="00720A89"/>
    <w:rsid w:val="00722474"/>
    <w:rsid w:val="0072413A"/>
    <w:rsid w:val="00725DAE"/>
    <w:rsid w:val="0072664B"/>
    <w:rsid w:val="00730C34"/>
    <w:rsid w:val="00732573"/>
    <w:rsid w:val="00734040"/>
    <w:rsid w:val="0073574A"/>
    <w:rsid w:val="00735FD0"/>
    <w:rsid w:val="00736492"/>
    <w:rsid w:val="007404F6"/>
    <w:rsid w:val="00742022"/>
    <w:rsid w:val="0074266B"/>
    <w:rsid w:val="00742A97"/>
    <w:rsid w:val="007434E9"/>
    <w:rsid w:val="00743B4E"/>
    <w:rsid w:val="007448E8"/>
    <w:rsid w:val="00747482"/>
    <w:rsid w:val="00751DA2"/>
    <w:rsid w:val="00753097"/>
    <w:rsid w:val="007560EB"/>
    <w:rsid w:val="0075765A"/>
    <w:rsid w:val="00761391"/>
    <w:rsid w:val="007619E8"/>
    <w:rsid w:val="00761BAA"/>
    <w:rsid w:val="0076295E"/>
    <w:rsid w:val="00763803"/>
    <w:rsid w:val="0076464B"/>
    <w:rsid w:val="00764F6A"/>
    <w:rsid w:val="007662EC"/>
    <w:rsid w:val="00767203"/>
    <w:rsid w:val="0077022C"/>
    <w:rsid w:val="00770255"/>
    <w:rsid w:val="00770B13"/>
    <w:rsid w:val="0077143C"/>
    <w:rsid w:val="0077188E"/>
    <w:rsid w:val="00771E53"/>
    <w:rsid w:val="00772C46"/>
    <w:rsid w:val="00776AB8"/>
    <w:rsid w:val="00777ECB"/>
    <w:rsid w:val="00780DD8"/>
    <w:rsid w:val="00782516"/>
    <w:rsid w:val="00785260"/>
    <w:rsid w:val="007856D7"/>
    <w:rsid w:val="0078593A"/>
    <w:rsid w:val="0078604E"/>
    <w:rsid w:val="007871B8"/>
    <w:rsid w:val="00787736"/>
    <w:rsid w:val="00796692"/>
    <w:rsid w:val="00797BD5"/>
    <w:rsid w:val="007A1673"/>
    <w:rsid w:val="007A4348"/>
    <w:rsid w:val="007A50D2"/>
    <w:rsid w:val="007A5AAB"/>
    <w:rsid w:val="007A77CF"/>
    <w:rsid w:val="007B3689"/>
    <w:rsid w:val="007B45CE"/>
    <w:rsid w:val="007B4C9A"/>
    <w:rsid w:val="007B5993"/>
    <w:rsid w:val="007B680D"/>
    <w:rsid w:val="007B7A87"/>
    <w:rsid w:val="007B7F18"/>
    <w:rsid w:val="007B7F62"/>
    <w:rsid w:val="007C0A5E"/>
    <w:rsid w:val="007C1266"/>
    <w:rsid w:val="007C38B9"/>
    <w:rsid w:val="007C3F4A"/>
    <w:rsid w:val="007C4772"/>
    <w:rsid w:val="007C54E0"/>
    <w:rsid w:val="007C5AE9"/>
    <w:rsid w:val="007D032A"/>
    <w:rsid w:val="007D0962"/>
    <w:rsid w:val="007D0A2E"/>
    <w:rsid w:val="007D12F0"/>
    <w:rsid w:val="007D29F2"/>
    <w:rsid w:val="007D30AD"/>
    <w:rsid w:val="007D4596"/>
    <w:rsid w:val="007D5B09"/>
    <w:rsid w:val="007D7F2D"/>
    <w:rsid w:val="007E2CC8"/>
    <w:rsid w:val="007E2F90"/>
    <w:rsid w:val="007E4BC6"/>
    <w:rsid w:val="007E5752"/>
    <w:rsid w:val="007E5ECB"/>
    <w:rsid w:val="007E7819"/>
    <w:rsid w:val="007F1310"/>
    <w:rsid w:val="007F21C9"/>
    <w:rsid w:val="007F46AF"/>
    <w:rsid w:val="007F4D84"/>
    <w:rsid w:val="007F5190"/>
    <w:rsid w:val="007F5B05"/>
    <w:rsid w:val="007F7B49"/>
    <w:rsid w:val="0080631E"/>
    <w:rsid w:val="00807154"/>
    <w:rsid w:val="00807A12"/>
    <w:rsid w:val="00807DD2"/>
    <w:rsid w:val="0081056D"/>
    <w:rsid w:val="00812B99"/>
    <w:rsid w:val="00813999"/>
    <w:rsid w:val="008153C1"/>
    <w:rsid w:val="008159DC"/>
    <w:rsid w:val="00821144"/>
    <w:rsid w:val="00821371"/>
    <w:rsid w:val="00821564"/>
    <w:rsid w:val="00821D37"/>
    <w:rsid w:val="008220B7"/>
    <w:rsid w:val="008220D9"/>
    <w:rsid w:val="008220DB"/>
    <w:rsid w:val="00823B6C"/>
    <w:rsid w:val="00825049"/>
    <w:rsid w:val="008255F8"/>
    <w:rsid w:val="00827580"/>
    <w:rsid w:val="00830E93"/>
    <w:rsid w:val="00832DDF"/>
    <w:rsid w:val="00833795"/>
    <w:rsid w:val="00833B80"/>
    <w:rsid w:val="00833E77"/>
    <w:rsid w:val="00834871"/>
    <w:rsid w:val="00835C1B"/>
    <w:rsid w:val="0083713F"/>
    <w:rsid w:val="008378F7"/>
    <w:rsid w:val="008409CA"/>
    <w:rsid w:val="00841909"/>
    <w:rsid w:val="008428B3"/>
    <w:rsid w:val="008446F5"/>
    <w:rsid w:val="00850902"/>
    <w:rsid w:val="00850918"/>
    <w:rsid w:val="00855759"/>
    <w:rsid w:val="00857FB3"/>
    <w:rsid w:val="0086080B"/>
    <w:rsid w:val="00861D1D"/>
    <w:rsid w:val="00863675"/>
    <w:rsid w:val="00863920"/>
    <w:rsid w:val="00865577"/>
    <w:rsid w:val="0086797D"/>
    <w:rsid w:val="00871E55"/>
    <w:rsid w:val="00873177"/>
    <w:rsid w:val="00874224"/>
    <w:rsid w:val="0087444C"/>
    <w:rsid w:val="00874D21"/>
    <w:rsid w:val="0087662C"/>
    <w:rsid w:val="00876A4A"/>
    <w:rsid w:val="00876DAD"/>
    <w:rsid w:val="00880E1B"/>
    <w:rsid w:val="00880E6E"/>
    <w:rsid w:val="008811AF"/>
    <w:rsid w:val="00882E42"/>
    <w:rsid w:val="0088337C"/>
    <w:rsid w:val="00883548"/>
    <w:rsid w:val="0088506C"/>
    <w:rsid w:val="00885866"/>
    <w:rsid w:val="00885E6E"/>
    <w:rsid w:val="00890680"/>
    <w:rsid w:val="00890A64"/>
    <w:rsid w:val="00890FE2"/>
    <w:rsid w:val="00891DCE"/>
    <w:rsid w:val="0089214E"/>
    <w:rsid w:val="00892C3A"/>
    <w:rsid w:val="0089547F"/>
    <w:rsid w:val="008A2121"/>
    <w:rsid w:val="008A2425"/>
    <w:rsid w:val="008A4163"/>
    <w:rsid w:val="008A4317"/>
    <w:rsid w:val="008B1C24"/>
    <w:rsid w:val="008B1CDA"/>
    <w:rsid w:val="008B412A"/>
    <w:rsid w:val="008B52DF"/>
    <w:rsid w:val="008B55A6"/>
    <w:rsid w:val="008B5C33"/>
    <w:rsid w:val="008C1E1C"/>
    <w:rsid w:val="008C41BA"/>
    <w:rsid w:val="008C55A3"/>
    <w:rsid w:val="008C5D51"/>
    <w:rsid w:val="008C5DA6"/>
    <w:rsid w:val="008C718F"/>
    <w:rsid w:val="008D0A21"/>
    <w:rsid w:val="008D0CAC"/>
    <w:rsid w:val="008D1AB6"/>
    <w:rsid w:val="008D1FE4"/>
    <w:rsid w:val="008D25E6"/>
    <w:rsid w:val="008D2AAD"/>
    <w:rsid w:val="008E133E"/>
    <w:rsid w:val="008E16D7"/>
    <w:rsid w:val="008E2DC8"/>
    <w:rsid w:val="008E343B"/>
    <w:rsid w:val="008E48FC"/>
    <w:rsid w:val="008E770C"/>
    <w:rsid w:val="008F02CC"/>
    <w:rsid w:val="008F257A"/>
    <w:rsid w:val="008F3E7D"/>
    <w:rsid w:val="008F5FF0"/>
    <w:rsid w:val="00902E85"/>
    <w:rsid w:val="00903E18"/>
    <w:rsid w:val="0091071C"/>
    <w:rsid w:val="009128ED"/>
    <w:rsid w:val="009128FE"/>
    <w:rsid w:val="00913DBA"/>
    <w:rsid w:val="0091780D"/>
    <w:rsid w:val="0092034D"/>
    <w:rsid w:val="009204CF"/>
    <w:rsid w:val="00920950"/>
    <w:rsid w:val="00921690"/>
    <w:rsid w:val="00922656"/>
    <w:rsid w:val="00923670"/>
    <w:rsid w:val="00923BC2"/>
    <w:rsid w:val="00930558"/>
    <w:rsid w:val="00931439"/>
    <w:rsid w:val="00932F7E"/>
    <w:rsid w:val="0093351B"/>
    <w:rsid w:val="009338A0"/>
    <w:rsid w:val="00936566"/>
    <w:rsid w:val="00936ADC"/>
    <w:rsid w:val="00941FF8"/>
    <w:rsid w:val="009422CE"/>
    <w:rsid w:val="0094326E"/>
    <w:rsid w:val="00944C11"/>
    <w:rsid w:val="00945E4E"/>
    <w:rsid w:val="00951936"/>
    <w:rsid w:val="00951CA7"/>
    <w:rsid w:val="00952464"/>
    <w:rsid w:val="00952722"/>
    <w:rsid w:val="00952EAB"/>
    <w:rsid w:val="0095312F"/>
    <w:rsid w:val="00954452"/>
    <w:rsid w:val="00954AFB"/>
    <w:rsid w:val="00955EA5"/>
    <w:rsid w:val="00957FF2"/>
    <w:rsid w:val="00961B66"/>
    <w:rsid w:val="00964AF3"/>
    <w:rsid w:val="0096619E"/>
    <w:rsid w:val="00971E7C"/>
    <w:rsid w:val="00975CE9"/>
    <w:rsid w:val="00975E1C"/>
    <w:rsid w:val="009774A2"/>
    <w:rsid w:val="00977D5F"/>
    <w:rsid w:val="00980F67"/>
    <w:rsid w:val="00981658"/>
    <w:rsid w:val="00981D95"/>
    <w:rsid w:val="009830FE"/>
    <w:rsid w:val="009831E0"/>
    <w:rsid w:val="009833D1"/>
    <w:rsid w:val="009833DF"/>
    <w:rsid w:val="00993115"/>
    <w:rsid w:val="009936AF"/>
    <w:rsid w:val="009955F0"/>
    <w:rsid w:val="00995CA5"/>
    <w:rsid w:val="00997554"/>
    <w:rsid w:val="0099767D"/>
    <w:rsid w:val="00997D36"/>
    <w:rsid w:val="009A3F7B"/>
    <w:rsid w:val="009A6664"/>
    <w:rsid w:val="009B0358"/>
    <w:rsid w:val="009B3387"/>
    <w:rsid w:val="009B371E"/>
    <w:rsid w:val="009B4227"/>
    <w:rsid w:val="009B47FB"/>
    <w:rsid w:val="009B65EB"/>
    <w:rsid w:val="009B674C"/>
    <w:rsid w:val="009B6960"/>
    <w:rsid w:val="009B71D3"/>
    <w:rsid w:val="009B7D61"/>
    <w:rsid w:val="009C0E0F"/>
    <w:rsid w:val="009C1BCB"/>
    <w:rsid w:val="009C34E5"/>
    <w:rsid w:val="009C4CF8"/>
    <w:rsid w:val="009C5E52"/>
    <w:rsid w:val="009C6B72"/>
    <w:rsid w:val="009C74E9"/>
    <w:rsid w:val="009C7A3D"/>
    <w:rsid w:val="009D061F"/>
    <w:rsid w:val="009D123B"/>
    <w:rsid w:val="009D2634"/>
    <w:rsid w:val="009D2FC4"/>
    <w:rsid w:val="009D30EB"/>
    <w:rsid w:val="009D4AD0"/>
    <w:rsid w:val="009D506F"/>
    <w:rsid w:val="009D5B78"/>
    <w:rsid w:val="009D6E54"/>
    <w:rsid w:val="009E1346"/>
    <w:rsid w:val="009E198B"/>
    <w:rsid w:val="009E1ADC"/>
    <w:rsid w:val="009E2292"/>
    <w:rsid w:val="009E2357"/>
    <w:rsid w:val="009E3DF2"/>
    <w:rsid w:val="009E4701"/>
    <w:rsid w:val="009E5458"/>
    <w:rsid w:val="009E67B2"/>
    <w:rsid w:val="009F23F1"/>
    <w:rsid w:val="009F27ED"/>
    <w:rsid w:val="009F6008"/>
    <w:rsid w:val="009F64E8"/>
    <w:rsid w:val="009F6996"/>
    <w:rsid w:val="009F6FE0"/>
    <w:rsid w:val="009F7151"/>
    <w:rsid w:val="009F7E69"/>
    <w:rsid w:val="00A01A07"/>
    <w:rsid w:val="00A0470C"/>
    <w:rsid w:val="00A07C19"/>
    <w:rsid w:val="00A07E0F"/>
    <w:rsid w:val="00A10A50"/>
    <w:rsid w:val="00A12A83"/>
    <w:rsid w:val="00A13847"/>
    <w:rsid w:val="00A14157"/>
    <w:rsid w:val="00A1767E"/>
    <w:rsid w:val="00A227B8"/>
    <w:rsid w:val="00A23FEF"/>
    <w:rsid w:val="00A24435"/>
    <w:rsid w:val="00A30DBF"/>
    <w:rsid w:val="00A3233C"/>
    <w:rsid w:val="00A334A6"/>
    <w:rsid w:val="00A34821"/>
    <w:rsid w:val="00A3482A"/>
    <w:rsid w:val="00A34D84"/>
    <w:rsid w:val="00A34E3E"/>
    <w:rsid w:val="00A354FF"/>
    <w:rsid w:val="00A36771"/>
    <w:rsid w:val="00A36C2D"/>
    <w:rsid w:val="00A4085A"/>
    <w:rsid w:val="00A41286"/>
    <w:rsid w:val="00A424E7"/>
    <w:rsid w:val="00A42BA4"/>
    <w:rsid w:val="00A43E3A"/>
    <w:rsid w:val="00A45A90"/>
    <w:rsid w:val="00A45CC3"/>
    <w:rsid w:val="00A46D54"/>
    <w:rsid w:val="00A47E3F"/>
    <w:rsid w:val="00A51111"/>
    <w:rsid w:val="00A5279D"/>
    <w:rsid w:val="00A5403C"/>
    <w:rsid w:val="00A54916"/>
    <w:rsid w:val="00A55832"/>
    <w:rsid w:val="00A60115"/>
    <w:rsid w:val="00A60F18"/>
    <w:rsid w:val="00A62458"/>
    <w:rsid w:val="00A62F73"/>
    <w:rsid w:val="00A63894"/>
    <w:rsid w:val="00A6416D"/>
    <w:rsid w:val="00A64441"/>
    <w:rsid w:val="00A646BA"/>
    <w:rsid w:val="00A647F8"/>
    <w:rsid w:val="00A652FC"/>
    <w:rsid w:val="00A654D4"/>
    <w:rsid w:val="00A65AD3"/>
    <w:rsid w:val="00A67F4A"/>
    <w:rsid w:val="00A70D71"/>
    <w:rsid w:val="00A711B0"/>
    <w:rsid w:val="00A712AF"/>
    <w:rsid w:val="00A71721"/>
    <w:rsid w:val="00A7241A"/>
    <w:rsid w:val="00A7262C"/>
    <w:rsid w:val="00A76B88"/>
    <w:rsid w:val="00A80426"/>
    <w:rsid w:val="00A80B61"/>
    <w:rsid w:val="00A81CF4"/>
    <w:rsid w:val="00A8477D"/>
    <w:rsid w:val="00A86022"/>
    <w:rsid w:val="00A86F0A"/>
    <w:rsid w:val="00A87835"/>
    <w:rsid w:val="00A900B9"/>
    <w:rsid w:val="00A9196D"/>
    <w:rsid w:val="00A91E7F"/>
    <w:rsid w:val="00A923D9"/>
    <w:rsid w:val="00A92B81"/>
    <w:rsid w:val="00A94698"/>
    <w:rsid w:val="00A94927"/>
    <w:rsid w:val="00A95854"/>
    <w:rsid w:val="00AA0F5F"/>
    <w:rsid w:val="00AA1225"/>
    <w:rsid w:val="00AA15D1"/>
    <w:rsid w:val="00AA17BF"/>
    <w:rsid w:val="00AA352B"/>
    <w:rsid w:val="00AA5046"/>
    <w:rsid w:val="00AA6C63"/>
    <w:rsid w:val="00AB11C1"/>
    <w:rsid w:val="00AB16DA"/>
    <w:rsid w:val="00AB188E"/>
    <w:rsid w:val="00AB24A2"/>
    <w:rsid w:val="00AB2F9A"/>
    <w:rsid w:val="00AB32A3"/>
    <w:rsid w:val="00AB39D4"/>
    <w:rsid w:val="00AB4B4C"/>
    <w:rsid w:val="00AB4D8D"/>
    <w:rsid w:val="00AB617E"/>
    <w:rsid w:val="00AB6267"/>
    <w:rsid w:val="00AB6601"/>
    <w:rsid w:val="00AC013F"/>
    <w:rsid w:val="00AC1895"/>
    <w:rsid w:val="00AC4C56"/>
    <w:rsid w:val="00AC6824"/>
    <w:rsid w:val="00AC6890"/>
    <w:rsid w:val="00AD0D5D"/>
    <w:rsid w:val="00AD471B"/>
    <w:rsid w:val="00AE1403"/>
    <w:rsid w:val="00AE2981"/>
    <w:rsid w:val="00AE2AF1"/>
    <w:rsid w:val="00AE3A65"/>
    <w:rsid w:val="00AE3DB7"/>
    <w:rsid w:val="00AE3DF9"/>
    <w:rsid w:val="00AE7F31"/>
    <w:rsid w:val="00AF078C"/>
    <w:rsid w:val="00AF08BB"/>
    <w:rsid w:val="00AF2334"/>
    <w:rsid w:val="00AF25E7"/>
    <w:rsid w:val="00AF3A62"/>
    <w:rsid w:val="00AF4F1E"/>
    <w:rsid w:val="00AF6393"/>
    <w:rsid w:val="00AF73DC"/>
    <w:rsid w:val="00B00F62"/>
    <w:rsid w:val="00B031C9"/>
    <w:rsid w:val="00B03F11"/>
    <w:rsid w:val="00B04005"/>
    <w:rsid w:val="00B040D6"/>
    <w:rsid w:val="00B21A4F"/>
    <w:rsid w:val="00B2212F"/>
    <w:rsid w:val="00B22B28"/>
    <w:rsid w:val="00B22D9D"/>
    <w:rsid w:val="00B2465B"/>
    <w:rsid w:val="00B252D3"/>
    <w:rsid w:val="00B25525"/>
    <w:rsid w:val="00B25DF7"/>
    <w:rsid w:val="00B25F5D"/>
    <w:rsid w:val="00B26410"/>
    <w:rsid w:val="00B26FFF"/>
    <w:rsid w:val="00B27F89"/>
    <w:rsid w:val="00B31FB2"/>
    <w:rsid w:val="00B32B09"/>
    <w:rsid w:val="00B32EF5"/>
    <w:rsid w:val="00B33798"/>
    <w:rsid w:val="00B343BD"/>
    <w:rsid w:val="00B35613"/>
    <w:rsid w:val="00B376CE"/>
    <w:rsid w:val="00B37E68"/>
    <w:rsid w:val="00B405C7"/>
    <w:rsid w:val="00B41154"/>
    <w:rsid w:val="00B4381A"/>
    <w:rsid w:val="00B4485B"/>
    <w:rsid w:val="00B449C8"/>
    <w:rsid w:val="00B47273"/>
    <w:rsid w:val="00B473E7"/>
    <w:rsid w:val="00B5037D"/>
    <w:rsid w:val="00B5154B"/>
    <w:rsid w:val="00B51A32"/>
    <w:rsid w:val="00B5350B"/>
    <w:rsid w:val="00B555AD"/>
    <w:rsid w:val="00B6056F"/>
    <w:rsid w:val="00B61D37"/>
    <w:rsid w:val="00B61E0D"/>
    <w:rsid w:val="00B64936"/>
    <w:rsid w:val="00B66842"/>
    <w:rsid w:val="00B71313"/>
    <w:rsid w:val="00B7295E"/>
    <w:rsid w:val="00B73804"/>
    <w:rsid w:val="00B74037"/>
    <w:rsid w:val="00B75324"/>
    <w:rsid w:val="00B75FBB"/>
    <w:rsid w:val="00B77068"/>
    <w:rsid w:val="00B81DBC"/>
    <w:rsid w:val="00B82622"/>
    <w:rsid w:val="00B827B1"/>
    <w:rsid w:val="00B829A3"/>
    <w:rsid w:val="00B832E0"/>
    <w:rsid w:val="00B8441B"/>
    <w:rsid w:val="00B852FD"/>
    <w:rsid w:val="00B85D18"/>
    <w:rsid w:val="00B86526"/>
    <w:rsid w:val="00B86D9A"/>
    <w:rsid w:val="00B87C0F"/>
    <w:rsid w:val="00B9240A"/>
    <w:rsid w:val="00B92CE0"/>
    <w:rsid w:val="00B93CD8"/>
    <w:rsid w:val="00B946E6"/>
    <w:rsid w:val="00B95583"/>
    <w:rsid w:val="00B96613"/>
    <w:rsid w:val="00B96B25"/>
    <w:rsid w:val="00B97D8B"/>
    <w:rsid w:val="00BA10EB"/>
    <w:rsid w:val="00BA2CA5"/>
    <w:rsid w:val="00BA368B"/>
    <w:rsid w:val="00BA53C1"/>
    <w:rsid w:val="00BA56FE"/>
    <w:rsid w:val="00BA57B7"/>
    <w:rsid w:val="00BA58F7"/>
    <w:rsid w:val="00BA707D"/>
    <w:rsid w:val="00BB0895"/>
    <w:rsid w:val="00BB0B4F"/>
    <w:rsid w:val="00BB16B2"/>
    <w:rsid w:val="00BB17E1"/>
    <w:rsid w:val="00BB1A6F"/>
    <w:rsid w:val="00BB51A1"/>
    <w:rsid w:val="00BB5CA8"/>
    <w:rsid w:val="00BB68BB"/>
    <w:rsid w:val="00BB6D73"/>
    <w:rsid w:val="00BB7C61"/>
    <w:rsid w:val="00BC080B"/>
    <w:rsid w:val="00BC18C1"/>
    <w:rsid w:val="00BC1DFE"/>
    <w:rsid w:val="00BC296D"/>
    <w:rsid w:val="00BC3863"/>
    <w:rsid w:val="00BC3CA2"/>
    <w:rsid w:val="00BC5862"/>
    <w:rsid w:val="00BC7014"/>
    <w:rsid w:val="00BC712B"/>
    <w:rsid w:val="00BC7DDA"/>
    <w:rsid w:val="00BD19CE"/>
    <w:rsid w:val="00BD2ACF"/>
    <w:rsid w:val="00BD484F"/>
    <w:rsid w:val="00BD7271"/>
    <w:rsid w:val="00BE0CEB"/>
    <w:rsid w:val="00BE16D0"/>
    <w:rsid w:val="00BE1785"/>
    <w:rsid w:val="00BE1CD6"/>
    <w:rsid w:val="00BE257D"/>
    <w:rsid w:val="00BE2635"/>
    <w:rsid w:val="00BE5B55"/>
    <w:rsid w:val="00BE6929"/>
    <w:rsid w:val="00BE743D"/>
    <w:rsid w:val="00BF054D"/>
    <w:rsid w:val="00BF1B61"/>
    <w:rsid w:val="00BF21FB"/>
    <w:rsid w:val="00BF24BE"/>
    <w:rsid w:val="00BF429C"/>
    <w:rsid w:val="00BF6405"/>
    <w:rsid w:val="00BF70F3"/>
    <w:rsid w:val="00C004E3"/>
    <w:rsid w:val="00C00B1A"/>
    <w:rsid w:val="00C00C7A"/>
    <w:rsid w:val="00C012A9"/>
    <w:rsid w:val="00C042A9"/>
    <w:rsid w:val="00C053E2"/>
    <w:rsid w:val="00C0657E"/>
    <w:rsid w:val="00C06A5E"/>
    <w:rsid w:val="00C07C25"/>
    <w:rsid w:val="00C10778"/>
    <w:rsid w:val="00C13D09"/>
    <w:rsid w:val="00C15603"/>
    <w:rsid w:val="00C16F4E"/>
    <w:rsid w:val="00C20CA0"/>
    <w:rsid w:val="00C20EAB"/>
    <w:rsid w:val="00C230BA"/>
    <w:rsid w:val="00C240F8"/>
    <w:rsid w:val="00C25779"/>
    <w:rsid w:val="00C258C1"/>
    <w:rsid w:val="00C2665F"/>
    <w:rsid w:val="00C27AA9"/>
    <w:rsid w:val="00C30E36"/>
    <w:rsid w:val="00C313D3"/>
    <w:rsid w:val="00C33F3D"/>
    <w:rsid w:val="00C34286"/>
    <w:rsid w:val="00C3428E"/>
    <w:rsid w:val="00C34F46"/>
    <w:rsid w:val="00C35514"/>
    <w:rsid w:val="00C36B54"/>
    <w:rsid w:val="00C37A9F"/>
    <w:rsid w:val="00C401EA"/>
    <w:rsid w:val="00C40C61"/>
    <w:rsid w:val="00C40FA0"/>
    <w:rsid w:val="00C4250E"/>
    <w:rsid w:val="00C4294B"/>
    <w:rsid w:val="00C43414"/>
    <w:rsid w:val="00C4371E"/>
    <w:rsid w:val="00C43B22"/>
    <w:rsid w:val="00C44414"/>
    <w:rsid w:val="00C44A7A"/>
    <w:rsid w:val="00C506AD"/>
    <w:rsid w:val="00C51F01"/>
    <w:rsid w:val="00C535B7"/>
    <w:rsid w:val="00C53926"/>
    <w:rsid w:val="00C600F6"/>
    <w:rsid w:val="00C60EC4"/>
    <w:rsid w:val="00C6111E"/>
    <w:rsid w:val="00C62C81"/>
    <w:rsid w:val="00C6414D"/>
    <w:rsid w:val="00C670C4"/>
    <w:rsid w:val="00C67C17"/>
    <w:rsid w:val="00C67E07"/>
    <w:rsid w:val="00C711D7"/>
    <w:rsid w:val="00C7170F"/>
    <w:rsid w:val="00C74597"/>
    <w:rsid w:val="00C76DD7"/>
    <w:rsid w:val="00C801B1"/>
    <w:rsid w:val="00C80542"/>
    <w:rsid w:val="00C80BD1"/>
    <w:rsid w:val="00C816A8"/>
    <w:rsid w:val="00C8181C"/>
    <w:rsid w:val="00C82957"/>
    <w:rsid w:val="00C82EEA"/>
    <w:rsid w:val="00C84B37"/>
    <w:rsid w:val="00C84E5C"/>
    <w:rsid w:val="00C85ACE"/>
    <w:rsid w:val="00C905BE"/>
    <w:rsid w:val="00C9138C"/>
    <w:rsid w:val="00C91F6F"/>
    <w:rsid w:val="00C9331C"/>
    <w:rsid w:val="00C943CB"/>
    <w:rsid w:val="00C94ADE"/>
    <w:rsid w:val="00C96542"/>
    <w:rsid w:val="00C96C89"/>
    <w:rsid w:val="00C97B1E"/>
    <w:rsid w:val="00C97F70"/>
    <w:rsid w:val="00CA1D60"/>
    <w:rsid w:val="00CA1F56"/>
    <w:rsid w:val="00CA4BDC"/>
    <w:rsid w:val="00CA682E"/>
    <w:rsid w:val="00CA69EF"/>
    <w:rsid w:val="00CA73B6"/>
    <w:rsid w:val="00CA7685"/>
    <w:rsid w:val="00CB0AFD"/>
    <w:rsid w:val="00CB15F2"/>
    <w:rsid w:val="00CB2D34"/>
    <w:rsid w:val="00CB322E"/>
    <w:rsid w:val="00CB3A01"/>
    <w:rsid w:val="00CB3D08"/>
    <w:rsid w:val="00CB526B"/>
    <w:rsid w:val="00CB77A8"/>
    <w:rsid w:val="00CC04CC"/>
    <w:rsid w:val="00CC28D1"/>
    <w:rsid w:val="00CC358A"/>
    <w:rsid w:val="00CC4FFB"/>
    <w:rsid w:val="00CC5143"/>
    <w:rsid w:val="00CC7E74"/>
    <w:rsid w:val="00CD10EA"/>
    <w:rsid w:val="00CD1C60"/>
    <w:rsid w:val="00CD2BCE"/>
    <w:rsid w:val="00CD3F3D"/>
    <w:rsid w:val="00CD4094"/>
    <w:rsid w:val="00CD5188"/>
    <w:rsid w:val="00CD71A1"/>
    <w:rsid w:val="00CE4C83"/>
    <w:rsid w:val="00CF090D"/>
    <w:rsid w:val="00CF5B85"/>
    <w:rsid w:val="00CF610B"/>
    <w:rsid w:val="00CF6E71"/>
    <w:rsid w:val="00D00D5D"/>
    <w:rsid w:val="00D02715"/>
    <w:rsid w:val="00D0463F"/>
    <w:rsid w:val="00D0470C"/>
    <w:rsid w:val="00D053AA"/>
    <w:rsid w:val="00D055B8"/>
    <w:rsid w:val="00D0620B"/>
    <w:rsid w:val="00D10389"/>
    <w:rsid w:val="00D11358"/>
    <w:rsid w:val="00D11EFF"/>
    <w:rsid w:val="00D131EA"/>
    <w:rsid w:val="00D138FF"/>
    <w:rsid w:val="00D14C5F"/>
    <w:rsid w:val="00D156AF"/>
    <w:rsid w:val="00D16828"/>
    <w:rsid w:val="00D169E8"/>
    <w:rsid w:val="00D174BF"/>
    <w:rsid w:val="00D20B31"/>
    <w:rsid w:val="00D2281A"/>
    <w:rsid w:val="00D22AFC"/>
    <w:rsid w:val="00D2431B"/>
    <w:rsid w:val="00D24EFE"/>
    <w:rsid w:val="00D26968"/>
    <w:rsid w:val="00D2740E"/>
    <w:rsid w:val="00D27E0C"/>
    <w:rsid w:val="00D30F68"/>
    <w:rsid w:val="00D31410"/>
    <w:rsid w:val="00D315FF"/>
    <w:rsid w:val="00D3245F"/>
    <w:rsid w:val="00D33E95"/>
    <w:rsid w:val="00D35076"/>
    <w:rsid w:val="00D4033F"/>
    <w:rsid w:val="00D4201B"/>
    <w:rsid w:val="00D4246F"/>
    <w:rsid w:val="00D4395B"/>
    <w:rsid w:val="00D44127"/>
    <w:rsid w:val="00D44846"/>
    <w:rsid w:val="00D44F90"/>
    <w:rsid w:val="00D505ED"/>
    <w:rsid w:val="00D51415"/>
    <w:rsid w:val="00D51C8D"/>
    <w:rsid w:val="00D51F6B"/>
    <w:rsid w:val="00D52BB4"/>
    <w:rsid w:val="00D54554"/>
    <w:rsid w:val="00D54DC8"/>
    <w:rsid w:val="00D558A9"/>
    <w:rsid w:val="00D611FD"/>
    <w:rsid w:val="00D62406"/>
    <w:rsid w:val="00D63685"/>
    <w:rsid w:val="00D6719F"/>
    <w:rsid w:val="00D70014"/>
    <w:rsid w:val="00D70742"/>
    <w:rsid w:val="00D713D4"/>
    <w:rsid w:val="00D71857"/>
    <w:rsid w:val="00D718CF"/>
    <w:rsid w:val="00D72417"/>
    <w:rsid w:val="00D72934"/>
    <w:rsid w:val="00D72E90"/>
    <w:rsid w:val="00D74583"/>
    <w:rsid w:val="00D775F4"/>
    <w:rsid w:val="00D8046D"/>
    <w:rsid w:val="00D8136F"/>
    <w:rsid w:val="00D81479"/>
    <w:rsid w:val="00D8235D"/>
    <w:rsid w:val="00D830A7"/>
    <w:rsid w:val="00D8428A"/>
    <w:rsid w:val="00D866BB"/>
    <w:rsid w:val="00D86AF8"/>
    <w:rsid w:val="00D86B38"/>
    <w:rsid w:val="00D87579"/>
    <w:rsid w:val="00D90C1C"/>
    <w:rsid w:val="00D911C3"/>
    <w:rsid w:val="00D93436"/>
    <w:rsid w:val="00D9347D"/>
    <w:rsid w:val="00D963BC"/>
    <w:rsid w:val="00DA0BC1"/>
    <w:rsid w:val="00DA1B6F"/>
    <w:rsid w:val="00DA36C0"/>
    <w:rsid w:val="00DA4203"/>
    <w:rsid w:val="00DA45F6"/>
    <w:rsid w:val="00DA55FB"/>
    <w:rsid w:val="00DA5BFF"/>
    <w:rsid w:val="00DA6460"/>
    <w:rsid w:val="00DA7912"/>
    <w:rsid w:val="00DB12A3"/>
    <w:rsid w:val="00DB18F4"/>
    <w:rsid w:val="00DB2E24"/>
    <w:rsid w:val="00DB4C90"/>
    <w:rsid w:val="00DB67D9"/>
    <w:rsid w:val="00DB6D91"/>
    <w:rsid w:val="00DC09A0"/>
    <w:rsid w:val="00DC2403"/>
    <w:rsid w:val="00DC2938"/>
    <w:rsid w:val="00DC2A6C"/>
    <w:rsid w:val="00DC2F6B"/>
    <w:rsid w:val="00DC3358"/>
    <w:rsid w:val="00DC3A2D"/>
    <w:rsid w:val="00DC40BF"/>
    <w:rsid w:val="00DC4AAE"/>
    <w:rsid w:val="00DC5A44"/>
    <w:rsid w:val="00DC5B68"/>
    <w:rsid w:val="00DC6158"/>
    <w:rsid w:val="00DC6794"/>
    <w:rsid w:val="00DC7F09"/>
    <w:rsid w:val="00DD1DC3"/>
    <w:rsid w:val="00DD2385"/>
    <w:rsid w:val="00DD39E4"/>
    <w:rsid w:val="00DD4129"/>
    <w:rsid w:val="00DD45CE"/>
    <w:rsid w:val="00DD5886"/>
    <w:rsid w:val="00DD626C"/>
    <w:rsid w:val="00DD69BC"/>
    <w:rsid w:val="00DD6D81"/>
    <w:rsid w:val="00DD713E"/>
    <w:rsid w:val="00DE13D6"/>
    <w:rsid w:val="00DE3503"/>
    <w:rsid w:val="00DE4EA4"/>
    <w:rsid w:val="00DE681A"/>
    <w:rsid w:val="00DF02D9"/>
    <w:rsid w:val="00DF0ECA"/>
    <w:rsid w:val="00DF382B"/>
    <w:rsid w:val="00DF5C5D"/>
    <w:rsid w:val="00DF6CC7"/>
    <w:rsid w:val="00DF7046"/>
    <w:rsid w:val="00DF771F"/>
    <w:rsid w:val="00DF7D45"/>
    <w:rsid w:val="00E002C7"/>
    <w:rsid w:val="00E00F96"/>
    <w:rsid w:val="00E023CA"/>
    <w:rsid w:val="00E04860"/>
    <w:rsid w:val="00E05CAF"/>
    <w:rsid w:val="00E06A44"/>
    <w:rsid w:val="00E06B12"/>
    <w:rsid w:val="00E12C19"/>
    <w:rsid w:val="00E147BF"/>
    <w:rsid w:val="00E16058"/>
    <w:rsid w:val="00E1643E"/>
    <w:rsid w:val="00E17A08"/>
    <w:rsid w:val="00E202FA"/>
    <w:rsid w:val="00E2093F"/>
    <w:rsid w:val="00E24C15"/>
    <w:rsid w:val="00E25731"/>
    <w:rsid w:val="00E26125"/>
    <w:rsid w:val="00E2738C"/>
    <w:rsid w:val="00E305D7"/>
    <w:rsid w:val="00E3139A"/>
    <w:rsid w:val="00E31761"/>
    <w:rsid w:val="00E32D9A"/>
    <w:rsid w:val="00E335CA"/>
    <w:rsid w:val="00E3490E"/>
    <w:rsid w:val="00E36F29"/>
    <w:rsid w:val="00E36FEA"/>
    <w:rsid w:val="00E37BC1"/>
    <w:rsid w:val="00E425AA"/>
    <w:rsid w:val="00E4328F"/>
    <w:rsid w:val="00E43871"/>
    <w:rsid w:val="00E44657"/>
    <w:rsid w:val="00E50758"/>
    <w:rsid w:val="00E5082D"/>
    <w:rsid w:val="00E520EB"/>
    <w:rsid w:val="00E60ACA"/>
    <w:rsid w:val="00E619E2"/>
    <w:rsid w:val="00E623D8"/>
    <w:rsid w:val="00E6274A"/>
    <w:rsid w:val="00E6364C"/>
    <w:rsid w:val="00E63C4B"/>
    <w:rsid w:val="00E65C15"/>
    <w:rsid w:val="00E702CE"/>
    <w:rsid w:val="00E7152D"/>
    <w:rsid w:val="00E715C3"/>
    <w:rsid w:val="00E72136"/>
    <w:rsid w:val="00E72E09"/>
    <w:rsid w:val="00E74267"/>
    <w:rsid w:val="00E75410"/>
    <w:rsid w:val="00E75EF2"/>
    <w:rsid w:val="00E764EF"/>
    <w:rsid w:val="00E76EC4"/>
    <w:rsid w:val="00E77167"/>
    <w:rsid w:val="00E8219A"/>
    <w:rsid w:val="00E84C75"/>
    <w:rsid w:val="00E85A5E"/>
    <w:rsid w:val="00E863C3"/>
    <w:rsid w:val="00E87341"/>
    <w:rsid w:val="00E9123D"/>
    <w:rsid w:val="00E91D14"/>
    <w:rsid w:val="00E946ED"/>
    <w:rsid w:val="00E94F2F"/>
    <w:rsid w:val="00E96C35"/>
    <w:rsid w:val="00EA0EFF"/>
    <w:rsid w:val="00EA14A2"/>
    <w:rsid w:val="00EA2A1E"/>
    <w:rsid w:val="00EA30D7"/>
    <w:rsid w:val="00EA3D7A"/>
    <w:rsid w:val="00EA578D"/>
    <w:rsid w:val="00EA663C"/>
    <w:rsid w:val="00EB1F3F"/>
    <w:rsid w:val="00EB284B"/>
    <w:rsid w:val="00EB28EB"/>
    <w:rsid w:val="00EB29CC"/>
    <w:rsid w:val="00EB2AE6"/>
    <w:rsid w:val="00EB2C41"/>
    <w:rsid w:val="00EB2FC9"/>
    <w:rsid w:val="00EB3B89"/>
    <w:rsid w:val="00EB45D2"/>
    <w:rsid w:val="00EB6CF3"/>
    <w:rsid w:val="00EC0DFF"/>
    <w:rsid w:val="00EC2FD9"/>
    <w:rsid w:val="00EC640A"/>
    <w:rsid w:val="00EC66AF"/>
    <w:rsid w:val="00EC700C"/>
    <w:rsid w:val="00EC727E"/>
    <w:rsid w:val="00ED009E"/>
    <w:rsid w:val="00ED0116"/>
    <w:rsid w:val="00ED05EA"/>
    <w:rsid w:val="00ED07A4"/>
    <w:rsid w:val="00ED1A25"/>
    <w:rsid w:val="00ED4320"/>
    <w:rsid w:val="00ED501B"/>
    <w:rsid w:val="00ED749D"/>
    <w:rsid w:val="00ED7A5F"/>
    <w:rsid w:val="00ED7A6C"/>
    <w:rsid w:val="00EE17B4"/>
    <w:rsid w:val="00EE572C"/>
    <w:rsid w:val="00EE57FB"/>
    <w:rsid w:val="00EE62FC"/>
    <w:rsid w:val="00EE7B2D"/>
    <w:rsid w:val="00EF1150"/>
    <w:rsid w:val="00EF242E"/>
    <w:rsid w:val="00EF40B4"/>
    <w:rsid w:val="00EF60F9"/>
    <w:rsid w:val="00EF66C2"/>
    <w:rsid w:val="00EF6BB4"/>
    <w:rsid w:val="00EF6D22"/>
    <w:rsid w:val="00F00388"/>
    <w:rsid w:val="00F012B1"/>
    <w:rsid w:val="00F01C99"/>
    <w:rsid w:val="00F03086"/>
    <w:rsid w:val="00F031AD"/>
    <w:rsid w:val="00F0347F"/>
    <w:rsid w:val="00F07676"/>
    <w:rsid w:val="00F1025D"/>
    <w:rsid w:val="00F11765"/>
    <w:rsid w:val="00F11B7B"/>
    <w:rsid w:val="00F1254E"/>
    <w:rsid w:val="00F12BBA"/>
    <w:rsid w:val="00F13BB7"/>
    <w:rsid w:val="00F13C69"/>
    <w:rsid w:val="00F17C76"/>
    <w:rsid w:val="00F204D6"/>
    <w:rsid w:val="00F22663"/>
    <w:rsid w:val="00F23FD8"/>
    <w:rsid w:val="00F24481"/>
    <w:rsid w:val="00F245A5"/>
    <w:rsid w:val="00F254D7"/>
    <w:rsid w:val="00F336D5"/>
    <w:rsid w:val="00F341D3"/>
    <w:rsid w:val="00F354CD"/>
    <w:rsid w:val="00F36AE0"/>
    <w:rsid w:val="00F37381"/>
    <w:rsid w:val="00F37CFD"/>
    <w:rsid w:val="00F4158B"/>
    <w:rsid w:val="00F41AA9"/>
    <w:rsid w:val="00F41F48"/>
    <w:rsid w:val="00F424DD"/>
    <w:rsid w:val="00F42ADF"/>
    <w:rsid w:val="00F45D2B"/>
    <w:rsid w:val="00F50FBA"/>
    <w:rsid w:val="00F51E76"/>
    <w:rsid w:val="00F52905"/>
    <w:rsid w:val="00F54012"/>
    <w:rsid w:val="00F54B5B"/>
    <w:rsid w:val="00F5630C"/>
    <w:rsid w:val="00F60AD7"/>
    <w:rsid w:val="00F61A72"/>
    <w:rsid w:val="00F64506"/>
    <w:rsid w:val="00F653EF"/>
    <w:rsid w:val="00F65A55"/>
    <w:rsid w:val="00F67C9F"/>
    <w:rsid w:val="00F706E7"/>
    <w:rsid w:val="00F716B5"/>
    <w:rsid w:val="00F75C66"/>
    <w:rsid w:val="00F76206"/>
    <w:rsid w:val="00F768B9"/>
    <w:rsid w:val="00F76C75"/>
    <w:rsid w:val="00F770ED"/>
    <w:rsid w:val="00F77EA2"/>
    <w:rsid w:val="00F80E85"/>
    <w:rsid w:val="00F82C35"/>
    <w:rsid w:val="00F83274"/>
    <w:rsid w:val="00F839CB"/>
    <w:rsid w:val="00F85991"/>
    <w:rsid w:val="00F86B94"/>
    <w:rsid w:val="00F907AE"/>
    <w:rsid w:val="00F91055"/>
    <w:rsid w:val="00F91457"/>
    <w:rsid w:val="00F91829"/>
    <w:rsid w:val="00F926C3"/>
    <w:rsid w:val="00F92BE9"/>
    <w:rsid w:val="00F930CB"/>
    <w:rsid w:val="00F94BDD"/>
    <w:rsid w:val="00F96995"/>
    <w:rsid w:val="00F96F10"/>
    <w:rsid w:val="00FA0263"/>
    <w:rsid w:val="00FA1E3B"/>
    <w:rsid w:val="00FA1E5F"/>
    <w:rsid w:val="00FA2156"/>
    <w:rsid w:val="00FA2F03"/>
    <w:rsid w:val="00FA5048"/>
    <w:rsid w:val="00FA5E02"/>
    <w:rsid w:val="00FA72BB"/>
    <w:rsid w:val="00FB3D7E"/>
    <w:rsid w:val="00FB4034"/>
    <w:rsid w:val="00FB41FF"/>
    <w:rsid w:val="00FB4D76"/>
    <w:rsid w:val="00FB73A0"/>
    <w:rsid w:val="00FC0808"/>
    <w:rsid w:val="00FC23FC"/>
    <w:rsid w:val="00FC30FE"/>
    <w:rsid w:val="00FC35FE"/>
    <w:rsid w:val="00FC7A55"/>
    <w:rsid w:val="00FC7FE8"/>
    <w:rsid w:val="00FD1420"/>
    <w:rsid w:val="00FD2C6C"/>
    <w:rsid w:val="00FD3154"/>
    <w:rsid w:val="00FD3375"/>
    <w:rsid w:val="00FD3468"/>
    <w:rsid w:val="00FD3E01"/>
    <w:rsid w:val="00FD4189"/>
    <w:rsid w:val="00FD50B7"/>
    <w:rsid w:val="00FD5631"/>
    <w:rsid w:val="00FD564B"/>
    <w:rsid w:val="00FD5B4E"/>
    <w:rsid w:val="00FD67BB"/>
    <w:rsid w:val="00FE10DE"/>
    <w:rsid w:val="00FE3703"/>
    <w:rsid w:val="00FE4748"/>
    <w:rsid w:val="00FE4B77"/>
    <w:rsid w:val="00FE7BB7"/>
    <w:rsid w:val="00FF1506"/>
    <w:rsid w:val="00FF1634"/>
    <w:rsid w:val="00FF37E6"/>
    <w:rsid w:val="00FF5B17"/>
    <w:rsid w:val="00FF7715"/>
    <w:rsid w:val="00FF7A1F"/>
    <w:rsid w:val="00FF7D21"/>
    <w:rsid w:val="2BDCA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A87CCE"/>
  <w15:chartTrackingRefBased/>
  <w15:docId w15:val="{D8E8C044-3BA3-4289-BF79-1F90ECB8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22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1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22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514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415"/>
    <w:rPr>
      <w:rFonts w:eastAsiaTheme="minorEastAsia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D51415"/>
  </w:style>
  <w:style w:type="paragraph" w:styleId="Header">
    <w:name w:val="header"/>
    <w:basedOn w:val="Normal"/>
    <w:link w:val="HeaderChar"/>
    <w:uiPriority w:val="99"/>
    <w:unhideWhenUsed/>
    <w:rsid w:val="009432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26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4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41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414D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41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414D"/>
    <w:rPr>
      <w:rFonts w:eastAsiaTheme="minorEastAsia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14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14D"/>
    <w:rPr>
      <w:rFonts w:ascii="Times New Roman" w:eastAsiaTheme="minorEastAsia" w:hAnsi="Times New Roman" w:cs="Times New Roman"/>
      <w:sz w:val="18"/>
      <w:szCs w:val="18"/>
      <w:lang w:val="en-US"/>
    </w:rPr>
  </w:style>
  <w:style w:type="paragraph" w:styleId="NormalWeb">
    <w:name w:val="Normal (Web)"/>
    <w:basedOn w:val="Normal"/>
    <w:uiPriority w:val="99"/>
    <w:unhideWhenUsed/>
    <w:rsid w:val="005B7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apple-converted-space">
    <w:name w:val="apple-converted-space"/>
    <w:basedOn w:val="DefaultParagraphFont"/>
    <w:rsid w:val="005B706B"/>
  </w:style>
  <w:style w:type="character" w:styleId="Hyperlink">
    <w:name w:val="Hyperlink"/>
    <w:basedOn w:val="DefaultParagraphFont"/>
    <w:uiPriority w:val="99"/>
    <w:semiHidden/>
    <w:unhideWhenUsed/>
    <w:rsid w:val="00AB3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8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80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3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49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1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FD1BE4065DD4A9B6AD1D3F7514B6A" ma:contentTypeVersion="13" ma:contentTypeDescription="Create a new document." ma:contentTypeScope="" ma:versionID="236e37b4da9811cda06ada27a4ff77ed">
  <xsd:schema xmlns:xsd="http://www.w3.org/2001/XMLSchema" xmlns:xs="http://www.w3.org/2001/XMLSchema" xmlns:p="http://schemas.microsoft.com/office/2006/metadata/properties" xmlns:ns3="7df71a0e-9a0d-4c60-8bb6-f5d91c3b11b1" xmlns:ns4="542770e4-08af-4055-98ba-57f7897020fe" targetNamespace="http://schemas.microsoft.com/office/2006/metadata/properties" ma:root="true" ma:fieldsID="b0cd89a26832b5e54b059ac5116b4de3" ns3:_="" ns4:_="">
    <xsd:import namespace="7df71a0e-9a0d-4c60-8bb6-f5d91c3b11b1"/>
    <xsd:import namespace="542770e4-08af-4055-98ba-57f7897020f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71a0e-9a0d-4c60-8bb6-f5d91c3b11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2770e4-08af-4055-98ba-57f789702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88F3B9-0AF2-4D28-B3BA-27D7DD83FE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74534A-EB68-4E93-88D8-26704F454B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71a0e-9a0d-4c60-8bb6-f5d91c3b11b1"/>
    <ds:schemaRef ds:uri="542770e4-08af-4055-98ba-57f789702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569565-6E76-4070-96CA-C043351AA00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A073B6-E0C5-41E8-8B43-8A539412DA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6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Burdon, Craig</dc:creator>
  <cp:keywords/>
  <dc:description/>
  <cp:lastModifiedBy>keren bender</cp:lastModifiedBy>
  <cp:revision>29</cp:revision>
  <cp:lastPrinted>2022-06-20T12:53:00Z</cp:lastPrinted>
  <dcterms:created xsi:type="dcterms:W3CDTF">2022-11-30T08:17:00Z</dcterms:created>
  <dcterms:modified xsi:type="dcterms:W3CDTF">2022-12-06T13:13:00Z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0x010100A84FD1BE4065DD4A9B6AD1D3F7514B6A</vt:lpwstr>
  </property>
</Properties>
</file>