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66FF" w14:textId="5478C030" w:rsidR="00083B10" w:rsidRPr="001F4826" w:rsidRDefault="00E002C7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l</w:t>
      </w:r>
    </w:p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Cyngor Cymuned Talybont ar Wysg</w:t>
      </w:r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77777777" w:rsidR="00E5082D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E5082D">
        <w:rPr>
          <w:rFonts w:eastAsia="Arial" w:cstheme="minorHAnsi"/>
          <w:b/>
          <w:sz w:val="28"/>
          <w:szCs w:val="28"/>
        </w:rPr>
        <w:t>20</w:t>
      </w:r>
      <w:r w:rsidR="00E5082D" w:rsidRPr="00E5082D">
        <w:rPr>
          <w:rFonts w:eastAsia="Arial" w:cstheme="minorHAnsi"/>
          <w:b/>
          <w:sz w:val="28"/>
          <w:szCs w:val="28"/>
          <w:vertAlign w:val="superscript"/>
        </w:rPr>
        <w:t>th</w:t>
      </w:r>
      <w:r w:rsidR="00E5082D">
        <w:rPr>
          <w:rFonts w:eastAsia="Arial" w:cstheme="minorHAnsi"/>
          <w:b/>
          <w:sz w:val="28"/>
          <w:szCs w:val="28"/>
        </w:rPr>
        <w:t xml:space="preserve"> January 2020  </w:t>
      </w:r>
    </w:p>
    <w:p w14:paraId="0B201856" w14:textId="2D1CD84B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AT THE HENDERSON HALL, TALYBONT ON USK</w:t>
      </w:r>
    </w:p>
    <w:p w14:paraId="69524593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AA1225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AA1225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13F48F97" w14:textId="77777777" w:rsidR="00E5082D" w:rsidRDefault="00115909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Cllrs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G.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Burdon, </w:t>
            </w:r>
            <w:r w:rsidR="00141C7D" w:rsidRPr="001F4826">
              <w:rPr>
                <w:rFonts w:eastAsia="Arial" w:cstheme="minorHAnsi"/>
                <w:sz w:val="28"/>
                <w:szCs w:val="28"/>
              </w:rPr>
              <w:t>J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.</w:t>
            </w:r>
            <w:r w:rsidR="00141C7D" w:rsidRPr="001F4826">
              <w:rPr>
                <w:rFonts w:eastAsia="Arial" w:cstheme="minorHAnsi"/>
                <w:sz w:val="28"/>
                <w:szCs w:val="28"/>
              </w:rPr>
              <w:t xml:space="preserve"> Short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6E8B16D" w14:textId="100B42A4" w:rsidR="001A0C4B" w:rsidRPr="001F4826" w:rsidRDefault="00902E85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G Thomas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Cllr. R. Jones,</w:t>
            </w:r>
            <w:r w:rsidR="00E5082D">
              <w:rPr>
                <w:rFonts w:eastAsia="Arial" w:cstheme="minorHAnsi"/>
                <w:sz w:val="28"/>
                <w:szCs w:val="28"/>
              </w:rPr>
              <w:t xml:space="preserve"> F Morris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County Cllr L Fitzpatrick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77777777" w:rsidR="001A0C4B" w:rsidRPr="001F4826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2CF87F98" w:rsidR="001A0C4B" w:rsidRPr="001F4826" w:rsidRDefault="00111BBB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Cllrs </w:t>
            </w:r>
            <w:r w:rsidR="00902E85" w:rsidRPr="001F4826">
              <w:rPr>
                <w:rFonts w:eastAsia="Arial" w:cstheme="minorHAnsi"/>
                <w:sz w:val="28"/>
                <w:szCs w:val="28"/>
              </w:rPr>
              <w:t>D. Newberry- Vice-Chair</w:t>
            </w:r>
            <w:r w:rsidR="00E5082D">
              <w:rPr>
                <w:rFonts w:eastAsia="Arial" w:cstheme="minorHAnsi"/>
                <w:sz w:val="28"/>
                <w:szCs w:val="28"/>
              </w:rPr>
              <w:t>, C Parry, S Baldwin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439F0" w:rsidRPr="001F4826" w14:paraId="3D3C9BF8" w14:textId="77777777" w:rsidTr="00D156AF">
        <w:tc>
          <w:tcPr>
            <w:tcW w:w="2552" w:type="dxa"/>
          </w:tcPr>
          <w:p w14:paraId="7C86B27B" w14:textId="700C3890" w:rsidR="001439F0" w:rsidRPr="001F4826" w:rsidRDefault="00DC293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1b</w:t>
            </w:r>
          </w:p>
        </w:tc>
        <w:tc>
          <w:tcPr>
            <w:tcW w:w="6095" w:type="dxa"/>
          </w:tcPr>
          <w:p w14:paraId="605EACB3" w14:textId="1FC6CBCD" w:rsidR="00DC2938" w:rsidRPr="001F4826" w:rsidRDefault="00DC2938" w:rsidP="001A0C4B">
            <w:pPr>
              <w:keepNext/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Absent</w:t>
            </w:r>
          </w:p>
          <w:p w14:paraId="567A0F4B" w14:textId="6EA02192" w:rsidR="001439F0" w:rsidRPr="001F4826" w:rsidRDefault="001439F0" w:rsidP="001A0C4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0AEFB21B" w14:textId="77777777" w:rsidR="001A0C4B" w:rsidRDefault="00902E8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46E789E8" w14:textId="77777777" w:rsidR="002E25AD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38B32A" w14:textId="77777777" w:rsidR="00902E85" w:rsidRPr="001F4826" w:rsidRDefault="00902E85" w:rsidP="00902E85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0B5B7468" w:rsidR="003C3088" w:rsidRPr="001F4826" w:rsidRDefault="00902E85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465DA839" w14:textId="77777777" w:rsidTr="00D156AF">
        <w:trPr>
          <w:trHeight w:val="1964"/>
        </w:trPr>
        <w:tc>
          <w:tcPr>
            <w:tcW w:w="2552" w:type="dxa"/>
          </w:tcPr>
          <w:p w14:paraId="423CE217" w14:textId="6ABF8214" w:rsidR="003C3088" w:rsidRPr="001F4826" w:rsidRDefault="003C308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FEE393E" w14:textId="388CAC7F" w:rsidR="00AB32A3" w:rsidRPr="001F4826" w:rsidRDefault="00902E8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6602066B" w14:textId="76BD2A55" w:rsidR="00AB32A3" w:rsidRPr="001F4826" w:rsidRDefault="00AB32A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20E0706" w14:textId="7F304CAA" w:rsidR="00AB32A3" w:rsidRPr="001F4826" w:rsidRDefault="00AB32A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AFA0DA4" w14:textId="069F6B7F" w:rsidR="00AB32A3" w:rsidRDefault="00AB32A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CEB9B4A" w14:textId="77777777" w:rsidR="001C26A5" w:rsidRPr="001F4826" w:rsidRDefault="001C26A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6C80D6A" w14:textId="012B6E4F" w:rsidR="001A0C4B" w:rsidRPr="001F4826" w:rsidRDefault="006A4B11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3a</w:t>
            </w:r>
          </w:p>
        </w:tc>
        <w:tc>
          <w:tcPr>
            <w:tcW w:w="6095" w:type="dxa"/>
          </w:tcPr>
          <w:p w14:paraId="61AB0907" w14:textId="586852CD" w:rsidR="005E4E25" w:rsidRDefault="006A4B11" w:rsidP="0090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="005E4E25">
              <w:rPr>
                <w:rFonts w:cstheme="minorHAnsi"/>
                <w:sz w:val="28"/>
                <w:szCs w:val="28"/>
              </w:rPr>
              <w:t>C</w:t>
            </w:r>
            <w:r w:rsidR="00833795">
              <w:rPr>
                <w:rFonts w:cstheme="minorHAnsi"/>
                <w:sz w:val="28"/>
                <w:szCs w:val="28"/>
              </w:rPr>
              <w:t xml:space="preserve">hair welcomed </w:t>
            </w:r>
            <w:proofErr w:type="spellStart"/>
            <w:r w:rsidR="005E4E25">
              <w:rPr>
                <w:rFonts w:cstheme="minorHAnsi"/>
                <w:sz w:val="28"/>
                <w:szCs w:val="28"/>
              </w:rPr>
              <w:t>Councillor</w:t>
            </w:r>
            <w:proofErr w:type="spellEnd"/>
            <w:r w:rsidR="005E4E25">
              <w:rPr>
                <w:rFonts w:cstheme="minorHAnsi"/>
                <w:sz w:val="28"/>
                <w:szCs w:val="28"/>
              </w:rPr>
              <w:t xml:space="preserve"> Fiona Morris  to the meeting.</w:t>
            </w:r>
          </w:p>
          <w:p w14:paraId="2EB9180E" w14:textId="77777777" w:rsidR="005E4E25" w:rsidRDefault="005E4E25" w:rsidP="00902E85">
            <w:pPr>
              <w:rPr>
                <w:rFonts w:cstheme="minorHAnsi"/>
                <w:sz w:val="28"/>
                <w:szCs w:val="28"/>
              </w:rPr>
            </w:pPr>
          </w:p>
          <w:p w14:paraId="68C4075F" w14:textId="7FC58F7D" w:rsidR="00902E85" w:rsidRDefault="005E4E25" w:rsidP="0090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E5082D">
              <w:rPr>
                <w:rFonts w:cstheme="minorHAnsi"/>
                <w:sz w:val="28"/>
                <w:szCs w:val="28"/>
              </w:rPr>
              <w:t>18</w:t>
            </w:r>
            <w:r w:rsidR="00E5082D" w:rsidRPr="00E5082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E5082D">
              <w:rPr>
                <w:rFonts w:cstheme="minorHAnsi"/>
                <w:sz w:val="28"/>
                <w:szCs w:val="28"/>
              </w:rPr>
              <w:t xml:space="preserve"> November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 2019</w:t>
            </w:r>
            <w:r w:rsidR="001A0C4B"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</w:p>
          <w:p w14:paraId="591E9DFA" w14:textId="77777777" w:rsidR="001C26A5" w:rsidRPr="001F4826" w:rsidRDefault="001C26A5" w:rsidP="00902E85">
            <w:pPr>
              <w:rPr>
                <w:rFonts w:cstheme="minorHAnsi"/>
                <w:sz w:val="28"/>
                <w:szCs w:val="28"/>
              </w:rPr>
            </w:pPr>
          </w:p>
          <w:p w14:paraId="17ABDE95" w14:textId="77777777" w:rsidR="001C26A5" w:rsidRDefault="006A4B11" w:rsidP="0090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  <w:r w:rsidR="00FA5048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chard </w:t>
            </w:r>
            <w:r w:rsidR="00FA5048">
              <w:rPr>
                <w:rFonts w:cstheme="minorHAnsi"/>
                <w:sz w:val="28"/>
                <w:szCs w:val="28"/>
              </w:rPr>
              <w:t xml:space="preserve">Tyler of the National Parks addressed the meeting in response to </w:t>
            </w:r>
            <w:r w:rsidR="001C26A5">
              <w:rPr>
                <w:rFonts w:cstheme="minorHAnsi"/>
                <w:sz w:val="28"/>
                <w:szCs w:val="28"/>
              </w:rPr>
              <w:t xml:space="preserve">concerns raised around  events that impact on the village. </w:t>
            </w:r>
          </w:p>
          <w:p w14:paraId="1807B79A" w14:textId="77777777" w:rsidR="003E395D" w:rsidRDefault="001C26A5" w:rsidP="00902E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 explained that there was no booking system to register events, and </w:t>
            </w:r>
            <w:r w:rsidR="003E395D">
              <w:rPr>
                <w:rFonts w:cstheme="minorHAnsi"/>
                <w:sz w:val="28"/>
                <w:szCs w:val="28"/>
              </w:rPr>
              <w:t>that</w:t>
            </w:r>
            <w:r>
              <w:rPr>
                <w:rFonts w:cstheme="minorHAnsi"/>
                <w:sz w:val="28"/>
                <w:szCs w:val="28"/>
              </w:rPr>
              <w:t xml:space="preserve"> it was difficult to control as some events that impact on the areas the</w:t>
            </w:r>
            <w:r w:rsidR="003E395D">
              <w:rPr>
                <w:rFonts w:cstheme="minorHAnsi"/>
                <w:sz w:val="28"/>
                <w:szCs w:val="28"/>
              </w:rPr>
              <w:t xml:space="preserve"> community council covers do not always originate there.</w:t>
            </w:r>
          </w:p>
          <w:p w14:paraId="6176D6AD" w14:textId="7EEDD55E" w:rsidR="003E395D" w:rsidRDefault="003E395D" w:rsidP="00902E8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Tyler </w:t>
            </w:r>
            <w:r w:rsidR="00D174BF">
              <w:rPr>
                <w:rFonts w:cstheme="minorHAnsi"/>
                <w:sz w:val="28"/>
                <w:szCs w:val="28"/>
              </w:rPr>
              <w:t>said</w:t>
            </w:r>
            <w:r>
              <w:rPr>
                <w:rFonts w:cstheme="minorHAnsi"/>
                <w:sz w:val="28"/>
                <w:szCs w:val="28"/>
              </w:rPr>
              <w:t xml:space="preserve"> he could furnish </w:t>
            </w:r>
            <w:r w:rsidR="009B65EB">
              <w:rPr>
                <w:rFonts w:cstheme="minorHAnsi"/>
                <w:sz w:val="28"/>
                <w:szCs w:val="28"/>
              </w:rPr>
              <w:t>the Clerk</w:t>
            </w:r>
            <w:r>
              <w:rPr>
                <w:rFonts w:cstheme="minorHAnsi"/>
                <w:sz w:val="28"/>
                <w:szCs w:val="28"/>
              </w:rPr>
              <w:t xml:space="preserve"> with the contact details of the landowners responsible for the land that large events go </w:t>
            </w:r>
            <w:r w:rsidR="00D174BF">
              <w:rPr>
                <w:rFonts w:cstheme="minorHAnsi"/>
                <w:sz w:val="28"/>
                <w:szCs w:val="28"/>
              </w:rPr>
              <w:t>over</w:t>
            </w:r>
            <w:r>
              <w:rPr>
                <w:rFonts w:cstheme="minorHAnsi"/>
                <w:sz w:val="28"/>
                <w:szCs w:val="28"/>
              </w:rPr>
              <w:t xml:space="preserve"> and that the </w:t>
            </w:r>
            <w:r w:rsidR="009B65EB">
              <w:rPr>
                <w:rFonts w:cstheme="minorHAnsi"/>
                <w:sz w:val="28"/>
                <w:szCs w:val="28"/>
              </w:rPr>
              <w:lastRenderedPageBreak/>
              <w:t>C</w:t>
            </w:r>
            <w:r>
              <w:rPr>
                <w:rFonts w:cstheme="minorHAnsi"/>
                <w:sz w:val="28"/>
                <w:szCs w:val="28"/>
              </w:rPr>
              <w:t>ommunity</w:t>
            </w:r>
            <w:r w:rsidR="009B65EB">
              <w:rPr>
                <w:rFonts w:cstheme="minorHAnsi"/>
                <w:sz w:val="28"/>
                <w:szCs w:val="28"/>
              </w:rPr>
              <w:t xml:space="preserve"> C</w:t>
            </w:r>
            <w:r>
              <w:rPr>
                <w:rFonts w:cstheme="minorHAnsi"/>
                <w:sz w:val="28"/>
                <w:szCs w:val="28"/>
              </w:rPr>
              <w:t xml:space="preserve">ouncil could </w:t>
            </w:r>
            <w:r w:rsidR="009B65EB">
              <w:rPr>
                <w:rFonts w:cstheme="minorHAnsi"/>
                <w:sz w:val="28"/>
                <w:szCs w:val="28"/>
              </w:rPr>
              <w:t>broker</w:t>
            </w:r>
            <w:r>
              <w:rPr>
                <w:rFonts w:cstheme="minorHAnsi"/>
                <w:sz w:val="28"/>
                <w:szCs w:val="28"/>
              </w:rPr>
              <w:t xml:space="preserve"> a meeting with the landowners the event </w:t>
            </w:r>
            <w:proofErr w:type="spellStart"/>
            <w:r>
              <w:rPr>
                <w:rFonts w:cstheme="minorHAnsi"/>
                <w:sz w:val="28"/>
                <w:szCs w:val="28"/>
              </w:rPr>
              <w:t>organisers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the </w:t>
            </w:r>
            <w:r w:rsidR="00231705">
              <w:rPr>
                <w:rFonts w:cstheme="minorHAnsi"/>
                <w:sz w:val="28"/>
                <w:szCs w:val="28"/>
              </w:rPr>
              <w:t xml:space="preserve">Community </w:t>
            </w:r>
            <w:r w:rsidR="009B65EB">
              <w:rPr>
                <w:rFonts w:cstheme="minorHAnsi"/>
                <w:sz w:val="28"/>
                <w:szCs w:val="28"/>
              </w:rPr>
              <w:t>C</w:t>
            </w:r>
            <w:r>
              <w:rPr>
                <w:rFonts w:cstheme="minorHAnsi"/>
                <w:sz w:val="28"/>
                <w:szCs w:val="28"/>
              </w:rPr>
              <w:t xml:space="preserve">ouncil to explore solutions to </w:t>
            </w:r>
            <w:r w:rsidR="009B65EB">
              <w:rPr>
                <w:rFonts w:cstheme="minorHAnsi"/>
                <w:sz w:val="28"/>
                <w:szCs w:val="28"/>
              </w:rPr>
              <w:t>its c</w:t>
            </w:r>
            <w:r>
              <w:rPr>
                <w:rFonts w:cstheme="minorHAnsi"/>
                <w:sz w:val="28"/>
                <w:szCs w:val="28"/>
              </w:rPr>
              <w:t xml:space="preserve">oncerns. </w:t>
            </w:r>
          </w:p>
          <w:p w14:paraId="33B77B31" w14:textId="715F0EBC" w:rsidR="00902E85" w:rsidRPr="001F4826" w:rsidRDefault="003E395D" w:rsidP="009B65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This was agreed by all and the Chair thanked </w:t>
            </w:r>
            <w:proofErr w:type="spellStart"/>
            <w:r>
              <w:rPr>
                <w:rFonts w:cstheme="minorHAnsi"/>
                <w:sz w:val="28"/>
                <w:szCs w:val="28"/>
              </w:rPr>
              <w:t>Mr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Tyler for </w:t>
            </w:r>
            <w:r w:rsidR="009B65EB">
              <w:rPr>
                <w:rFonts w:cstheme="minorHAnsi"/>
                <w:sz w:val="28"/>
                <w:szCs w:val="28"/>
              </w:rPr>
              <w:t>addressing the meeting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187A5BD" w14:textId="27631B52" w:rsidR="001A0C4B" w:rsidRPr="001F4826" w:rsidRDefault="006B686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 xml:space="preserve"> </w:t>
            </w:r>
          </w:p>
          <w:p w14:paraId="6707C0C6" w14:textId="77777777" w:rsidR="00902E85" w:rsidRDefault="00902E85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C3DEE0B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B9B7BB2" w14:textId="696E8840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06DFF60" w14:textId="26EAF6F2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F105910" w14:textId="513588AA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DC8B109" w14:textId="673C607D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24E7A6C" w14:textId="67BB40FF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5B96695" w14:textId="04A123D8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4E8D469" w14:textId="632989CC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B984627" w14:textId="2BC8275A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89A71BA" w14:textId="1809B1BB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6F41F83" w14:textId="1E69B07F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7A4ABB0" w14:textId="635B5793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23B9E09" w14:textId="042A8DE0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F916C3D" w14:textId="38F26442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5FD1ACF" w14:textId="19FA4115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09F79DA" w14:textId="77777777" w:rsidR="009B65EB" w:rsidRDefault="009B65E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7E0ABB" w14:textId="77777777" w:rsidR="009B65EB" w:rsidRPr="001F4826" w:rsidRDefault="009B65EB" w:rsidP="009B65E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A779D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1334A96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876C1C3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9711BF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ECF9BC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F6FB00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0EB2DA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18083C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7C1DA4D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CFB890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4995D37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14FABCA5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DF38A23" w14:textId="77777777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6DB2696E" w14:textId="58E3072C" w:rsidR="001B340C" w:rsidRPr="001F4826" w:rsidRDefault="001B340C" w:rsidP="00A64441">
            <w:pPr>
              <w:rPr>
                <w:rFonts w:eastAsia="Arial" w:cstheme="minorHAnsi"/>
                <w:sz w:val="28"/>
                <w:szCs w:val="28"/>
              </w:rPr>
            </w:pPr>
          </w:p>
          <w:p w14:paraId="27388A2E" w14:textId="58BF9E9E" w:rsidR="006808AD" w:rsidRPr="001F4826" w:rsidRDefault="006808AD" w:rsidP="005C25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Correspondence received in response to Cllr Burdon’s letter to Simon Crowther, land drainage officer for </w:t>
            </w:r>
            <w:proofErr w:type="spellStart"/>
            <w:r w:rsidRPr="001F4826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Pr="001F4826">
              <w:rPr>
                <w:rFonts w:eastAsia="Arial" w:cstheme="minorHAnsi"/>
                <w:sz w:val="28"/>
                <w:szCs w:val="28"/>
              </w:rPr>
              <w:t xml:space="preserve"> County Council concerning flooding on the B4558 on the Brecon side of </w:t>
            </w:r>
            <w:proofErr w:type="spellStart"/>
            <w:r w:rsidRPr="001F4826">
              <w:rPr>
                <w:rFonts w:eastAsia="Arial" w:cstheme="minorHAnsi"/>
                <w:sz w:val="28"/>
                <w:szCs w:val="28"/>
              </w:rPr>
              <w:t>Menascin</w:t>
            </w:r>
            <w:proofErr w:type="spellEnd"/>
            <w:r w:rsidRPr="001F4826">
              <w:rPr>
                <w:rFonts w:eastAsia="Arial" w:cstheme="minorHAnsi"/>
                <w:sz w:val="28"/>
                <w:szCs w:val="28"/>
              </w:rPr>
              <w:t xml:space="preserve"> Bridge. 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Clerk has spoken with </w:t>
            </w:r>
            <w:r w:rsidRPr="001F4826">
              <w:rPr>
                <w:rFonts w:eastAsia="Arial" w:cstheme="minorHAnsi"/>
                <w:sz w:val="28"/>
                <w:szCs w:val="28"/>
              </w:rPr>
              <w:t>Simon Crowther</w:t>
            </w:r>
            <w:r w:rsidR="00D174B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who </w:t>
            </w:r>
            <w:r w:rsidR="00D174BF">
              <w:rPr>
                <w:rFonts w:eastAsia="Arial" w:cstheme="minorHAnsi"/>
                <w:sz w:val="28"/>
                <w:szCs w:val="28"/>
              </w:rPr>
              <w:t>was to visit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 the depo</w:t>
            </w:r>
            <w:r w:rsidR="00D156AF">
              <w:rPr>
                <w:rFonts w:eastAsia="Arial" w:cstheme="minorHAnsi"/>
                <w:sz w:val="28"/>
                <w:szCs w:val="28"/>
              </w:rPr>
              <w:t>t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 to</w:t>
            </w:r>
            <w:r w:rsidR="00D174BF">
              <w:rPr>
                <w:rFonts w:eastAsia="Arial" w:cstheme="minorHAnsi"/>
                <w:sz w:val="28"/>
                <w:szCs w:val="28"/>
              </w:rPr>
              <w:t xml:space="preserve"> investigate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 this issue on the 20</w:t>
            </w:r>
            <w:r w:rsidR="00575876" w:rsidRPr="001F4826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 xml:space="preserve"> November and </w:t>
            </w:r>
            <w:r w:rsidR="00D174BF">
              <w:rPr>
                <w:rFonts w:eastAsia="Arial" w:cstheme="minorHAnsi"/>
                <w:sz w:val="28"/>
                <w:szCs w:val="28"/>
              </w:rPr>
              <w:t xml:space="preserve">gave 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>assurances a response</w:t>
            </w:r>
            <w:r w:rsidR="00D174BF">
              <w:rPr>
                <w:rFonts w:eastAsia="Arial" w:cstheme="minorHAnsi"/>
                <w:sz w:val="28"/>
                <w:szCs w:val="28"/>
              </w:rPr>
              <w:t xml:space="preserve"> would </w:t>
            </w:r>
            <w:r w:rsidR="00575876" w:rsidRPr="001F4826">
              <w:rPr>
                <w:rFonts w:eastAsia="Arial" w:cstheme="minorHAnsi"/>
                <w:sz w:val="28"/>
                <w:szCs w:val="28"/>
              </w:rPr>
              <w:t>be forthcoming.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335CA">
              <w:rPr>
                <w:rFonts w:eastAsia="Arial" w:cstheme="minorHAnsi"/>
                <w:sz w:val="28"/>
                <w:szCs w:val="28"/>
              </w:rPr>
              <w:t xml:space="preserve">As no response had been received the Clerk </w:t>
            </w:r>
            <w:r w:rsidR="009830FE">
              <w:rPr>
                <w:rFonts w:eastAsia="Arial" w:cstheme="minorHAnsi"/>
                <w:sz w:val="28"/>
                <w:szCs w:val="28"/>
              </w:rPr>
              <w:t>to</w:t>
            </w:r>
            <w:r w:rsidR="00E335CA">
              <w:rPr>
                <w:rFonts w:eastAsia="Arial" w:cstheme="minorHAnsi"/>
                <w:sz w:val="28"/>
                <w:szCs w:val="28"/>
              </w:rPr>
              <w:t xml:space="preserve"> write to </w:t>
            </w:r>
            <w:proofErr w:type="spellStart"/>
            <w:r w:rsidR="00E335CA">
              <w:rPr>
                <w:rFonts w:eastAsia="Arial" w:cstheme="minorHAnsi"/>
                <w:sz w:val="28"/>
                <w:szCs w:val="28"/>
              </w:rPr>
              <w:t>Mr</w:t>
            </w:r>
            <w:proofErr w:type="spellEnd"/>
            <w:r w:rsidR="00E335CA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E335CA">
              <w:rPr>
                <w:rFonts w:eastAsia="Arial" w:cstheme="minorHAnsi"/>
                <w:sz w:val="28"/>
                <w:szCs w:val="28"/>
              </w:rPr>
              <w:t>lyn</w:t>
            </w:r>
            <w:proofErr w:type="spellEnd"/>
            <w:r w:rsidR="00E335CA">
              <w:rPr>
                <w:rFonts w:eastAsia="Arial" w:cstheme="minorHAnsi"/>
                <w:sz w:val="28"/>
                <w:szCs w:val="28"/>
              </w:rPr>
              <w:t xml:space="preserve"> Parry voicing the Community Councils frustrations at the lack of progress.</w:t>
            </w:r>
          </w:p>
          <w:p w14:paraId="6307571A" w14:textId="01523E76" w:rsidR="00B37E68" w:rsidRPr="003B69FB" w:rsidRDefault="003B69FB" w:rsidP="003B69FB">
            <w:pPr>
              <w:pStyle w:val="ListParagraph"/>
              <w:numPr>
                <w:ilvl w:val="0"/>
                <w:numId w:val="11"/>
              </w:numPr>
              <w:tabs>
                <w:tab w:val="left" w:pos="2016"/>
              </w:tabs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Parry to be contacted for an update </w:t>
            </w:r>
            <w:r w:rsidR="009830FE">
              <w:rPr>
                <w:rFonts w:eastAsia="Arial" w:cstheme="minorHAnsi"/>
                <w:sz w:val="28"/>
                <w:szCs w:val="28"/>
              </w:rPr>
              <w:t>on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" w:cstheme="minorHAnsi"/>
                <w:sz w:val="28"/>
                <w:szCs w:val="28"/>
              </w:rPr>
              <w:t>street lamps</w:t>
            </w:r>
            <w:proofErr w:type="gramEnd"/>
            <w:r w:rsidR="009830FE">
              <w:rPr>
                <w:rFonts w:eastAsia="Arial" w:cstheme="minorHAnsi"/>
                <w:sz w:val="28"/>
                <w:szCs w:val="28"/>
              </w:rPr>
              <w:t xml:space="preserve"> timings </w:t>
            </w:r>
            <w:r>
              <w:rPr>
                <w:rFonts w:eastAsia="Arial" w:cstheme="minorHAnsi"/>
                <w:sz w:val="28"/>
                <w:szCs w:val="28"/>
              </w:rPr>
              <w:t xml:space="preserve"> in Aber Village.</w:t>
            </w:r>
            <w:r w:rsidRPr="003B69FB">
              <w:rPr>
                <w:rFonts w:eastAsia="Arial" w:cstheme="minorHAnsi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7020B67E" w14:textId="77777777" w:rsidR="00902E85" w:rsidRPr="001F4826" w:rsidRDefault="00902E85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9689AF0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F3B41F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E50A247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FAF2FD9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B08E55D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500CDE40" w:rsidR="00DA1B6F" w:rsidRPr="001F4826" w:rsidRDefault="003B69FB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1A0C4B" w:rsidRPr="001F4826" w14:paraId="40DC07F8" w14:textId="77777777" w:rsidTr="00D156AF">
        <w:tc>
          <w:tcPr>
            <w:tcW w:w="2552" w:type="dxa"/>
          </w:tcPr>
          <w:p w14:paraId="3EADADA1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27EAC638" w14:textId="77777777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Correspondence</w:t>
            </w:r>
          </w:p>
          <w:p w14:paraId="2097345C" w14:textId="15E92817" w:rsidR="00D156AF" w:rsidRDefault="00F17C76" w:rsidP="00F17C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 request was received  from One Voice Wales to enter the Chair into a draw to attend a  Garden Party at Buckingham Palace. It was agreed for the Clerk to forward his details.</w:t>
            </w:r>
          </w:p>
          <w:p w14:paraId="729F72D7" w14:textId="77777777" w:rsidR="00F17C76" w:rsidRDefault="00F17C76" w:rsidP="00F17C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 request received by someone from outside the Community Council area to erect a memorial bench. </w:t>
            </w:r>
            <w:r w:rsidR="00A7262C">
              <w:rPr>
                <w:rFonts w:eastAsia="Arial" w:cstheme="minorHAnsi"/>
                <w:sz w:val="28"/>
                <w:szCs w:val="28"/>
              </w:rPr>
              <w:t>Regrettably it is not the Community Councils policy to support such a request. Clerk to respond.</w:t>
            </w:r>
          </w:p>
          <w:p w14:paraId="35616FAF" w14:textId="6B8926B0" w:rsidR="00A7262C" w:rsidRDefault="00A7262C" w:rsidP="00F17C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 request had been made by Massive UK Ltd,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organisers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of</w:t>
            </w:r>
            <w:r w:rsidR="002E25AD">
              <w:rPr>
                <w:rFonts w:eastAsia="Arial" w:cstheme="minorHAnsi"/>
                <w:sz w:val="28"/>
                <w:szCs w:val="28"/>
              </w:rPr>
              <w:t xml:space="preserve"> the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2E25AD">
              <w:rPr>
                <w:rFonts w:eastAsia="Arial" w:cstheme="minorHAnsi"/>
                <w:sz w:val="28"/>
                <w:szCs w:val="28"/>
              </w:rPr>
              <w:t>Alzheimer’s</w:t>
            </w:r>
            <w:r>
              <w:rPr>
                <w:rFonts w:eastAsia="Arial" w:cstheme="minorHAnsi"/>
                <w:sz w:val="28"/>
                <w:szCs w:val="28"/>
              </w:rPr>
              <w:t xml:space="preserve"> Society Trek26 to use the field to erect a marque. This was agreed, Clerk to respond with costings.</w:t>
            </w:r>
          </w:p>
          <w:p w14:paraId="02C37784" w14:textId="45F3B943" w:rsidR="002E25AD" w:rsidRDefault="002E25AD" w:rsidP="00F17C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 request was received asking for permission to scatter ashes at the Vaughn Garden. This was agreed, Clerk to respond.</w:t>
            </w:r>
          </w:p>
          <w:p w14:paraId="313A3286" w14:textId="5A26D3D7" w:rsidR="00A7262C" w:rsidRPr="00F17C76" w:rsidRDefault="009B4227" w:rsidP="00F17C7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A request received from </w:t>
            </w:r>
            <w:r w:rsidR="009830FE">
              <w:rPr>
                <w:rFonts w:eastAsia="Arial" w:cstheme="minorHAnsi"/>
                <w:sz w:val="28"/>
                <w:szCs w:val="28"/>
              </w:rPr>
              <w:t>PCSO Billy Dunne</w:t>
            </w:r>
            <w:r>
              <w:rPr>
                <w:rFonts w:eastAsia="Arial" w:cstheme="minorHAnsi"/>
                <w:sz w:val="28"/>
                <w:szCs w:val="28"/>
              </w:rPr>
              <w:t xml:space="preserve"> asking to attend the February meeting,</w:t>
            </w:r>
            <w:r w:rsidR="009F64E8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36FEA">
              <w:rPr>
                <w:rFonts w:eastAsia="Arial" w:cstheme="minorHAnsi"/>
                <w:sz w:val="28"/>
                <w:szCs w:val="28"/>
              </w:rPr>
              <w:t>which was agreed</w:t>
            </w:r>
            <w:r w:rsidR="009F64E8">
              <w:rPr>
                <w:rFonts w:eastAsia="Arial" w:cstheme="minorHAnsi"/>
                <w:sz w:val="28"/>
                <w:szCs w:val="28"/>
              </w:rPr>
              <w:t>. A</w:t>
            </w:r>
            <w:r>
              <w:rPr>
                <w:rFonts w:eastAsia="Arial" w:cstheme="minorHAnsi"/>
                <w:sz w:val="28"/>
                <w:szCs w:val="28"/>
              </w:rPr>
              <w:t xml:space="preserve">lso received a survey from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Police to gain views o</w:t>
            </w:r>
            <w:r w:rsidR="009F64E8">
              <w:rPr>
                <w:rFonts w:eastAsia="Arial" w:cstheme="minorHAnsi"/>
                <w:sz w:val="28"/>
                <w:szCs w:val="28"/>
              </w:rPr>
              <w:t>n</w:t>
            </w:r>
            <w:r>
              <w:rPr>
                <w:rFonts w:eastAsia="Arial" w:cstheme="minorHAnsi"/>
                <w:sz w:val="28"/>
                <w:szCs w:val="28"/>
              </w:rPr>
              <w:t xml:space="preserve"> police engagement. </w:t>
            </w:r>
            <w:r w:rsidR="00E36FEA">
              <w:rPr>
                <w:rFonts w:eastAsia="Arial" w:cstheme="minorHAnsi"/>
                <w:sz w:val="28"/>
                <w:szCs w:val="28"/>
              </w:rPr>
              <w:t xml:space="preserve">The Survey was completed by the </w:t>
            </w:r>
            <w:proofErr w:type="spellStart"/>
            <w:r w:rsidR="00E36FEA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E36FEA">
              <w:rPr>
                <w:rFonts w:eastAsia="Arial" w:cstheme="minorHAnsi"/>
                <w:sz w:val="28"/>
                <w:szCs w:val="28"/>
              </w:rPr>
              <w:t>, Clerk to return survey</w:t>
            </w:r>
            <w:r w:rsidR="009F64E8">
              <w:rPr>
                <w:rFonts w:eastAsia="Arial" w:cstheme="minorHAnsi"/>
                <w:sz w:val="28"/>
                <w:szCs w:val="28"/>
              </w:rPr>
              <w:t>.</w:t>
            </w:r>
            <w:r w:rsidR="002E25AD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68DC77C" w14:textId="77777777" w:rsidR="00DC5A44" w:rsidRDefault="00D156AF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1ACD106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A5E73B8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84ECB51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33B22FF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DD75CA8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CB9530B" w14:textId="47FE99B8" w:rsidR="00E36FEA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0C69D5CB" w14:textId="533B88C3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579FBD4" w14:textId="73BED44C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AE35EBE" w14:textId="77777777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B9200C6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B0FCB9" w14:textId="6B348564" w:rsidR="00E36FEA" w:rsidRPr="001F4826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08A8DF9" w14:textId="77777777" w:rsidTr="00D156AF">
        <w:tc>
          <w:tcPr>
            <w:tcW w:w="2552" w:type="dxa"/>
          </w:tcPr>
          <w:p w14:paraId="5241BCA0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01C3A9A" w14:textId="34E631F2" w:rsidR="00B47273" w:rsidRPr="001F4826" w:rsidRDefault="009F64E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4E507FFA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34EDE4" w14:textId="61A99611" w:rsidR="001A0C4B" w:rsidRPr="001F4826" w:rsidRDefault="001A0C4B" w:rsidP="00E75EF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14A5E8E" w14:textId="77777777" w:rsidR="000306C5" w:rsidRDefault="009F64E8" w:rsidP="009F64E8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2020 Community Council Meeting Dates</w:t>
            </w:r>
          </w:p>
          <w:p w14:paraId="3106F591" w14:textId="20E6FC86" w:rsidR="009F64E8" w:rsidRPr="00F17C76" w:rsidRDefault="009F64E8" w:rsidP="009F64E8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Draft of the 2020 meeting dates were agreed by the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, Clerk to post on Website.</w:t>
            </w:r>
          </w:p>
        </w:tc>
        <w:tc>
          <w:tcPr>
            <w:tcW w:w="1985" w:type="dxa"/>
          </w:tcPr>
          <w:p w14:paraId="687469C6" w14:textId="550AB9AE" w:rsidR="00044EE1" w:rsidRPr="001F4826" w:rsidRDefault="00044EE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8BD4E72" w14:textId="2297CED3" w:rsidR="00B47273" w:rsidRPr="001F4826" w:rsidRDefault="009F64E8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  <w:p w14:paraId="19E46509" w14:textId="77777777" w:rsidR="001E5459" w:rsidRPr="001F4826" w:rsidRDefault="001E5459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30777C4" w14:textId="71CA48D1" w:rsidR="001A0C4B" w:rsidRPr="001F4826" w:rsidRDefault="001A0C4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1A0C4B" w:rsidRPr="001F4826" w14:paraId="7E280574" w14:textId="77777777" w:rsidTr="00D156AF">
        <w:tc>
          <w:tcPr>
            <w:tcW w:w="2552" w:type="dxa"/>
          </w:tcPr>
          <w:p w14:paraId="203DCFBE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6F449532" w14:textId="77777777" w:rsidR="009F64E8" w:rsidRPr="00F17C76" w:rsidRDefault="009F64E8" w:rsidP="009F64E8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17C76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One Voice Wales</w:t>
            </w:r>
          </w:p>
          <w:p w14:paraId="1005F355" w14:textId="38DC3265" w:rsidR="0094326E" w:rsidRPr="001F4826" w:rsidRDefault="009F64E8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17C76">
              <w:rPr>
                <w:rFonts w:eastAsia="Calibri" w:cstheme="minorHAnsi"/>
                <w:sz w:val="28"/>
                <w:szCs w:val="28"/>
              </w:rPr>
              <w:t>The Community Council had  agreed to host the  regional meeting on the 18</w:t>
            </w:r>
            <w:r w:rsidRPr="00F17C76">
              <w:rPr>
                <w:rFonts w:eastAsia="Calibri" w:cstheme="minorHAnsi"/>
                <w:sz w:val="28"/>
                <w:szCs w:val="28"/>
                <w:vertAlign w:val="superscript"/>
              </w:rPr>
              <w:t>th</w:t>
            </w:r>
            <w:r w:rsidRPr="00F17C76">
              <w:rPr>
                <w:rFonts w:eastAsia="Calibri" w:cstheme="minorHAnsi"/>
                <w:sz w:val="28"/>
                <w:szCs w:val="28"/>
              </w:rPr>
              <w:t xml:space="preserve"> May. Henderson Hall has been booked as the venue. Awaiting further details from One Voice Wales.</w:t>
            </w:r>
            <w:r w:rsidR="008337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9A21E26" w14:textId="77777777" w:rsidR="00E25731" w:rsidRDefault="00E25731" w:rsidP="00E25731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7CE2365" w14:textId="77777777" w:rsidR="00D156AF" w:rsidRDefault="00D156AF" w:rsidP="00D156AF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269E73D3" w:rsidR="00D156AF" w:rsidRPr="00D156AF" w:rsidRDefault="00D156AF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606634B1" w14:textId="2A2D4F84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68D82E8" w14:textId="051F64FF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4DE3C6F6" w14:textId="7777777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>
              <w:rPr>
                <w:rFonts w:ascii="Calibri" w:eastAsia="Arial" w:hAnsi="Calibri" w:cs="Calibri"/>
                <w:sz w:val="28"/>
                <w:szCs w:val="28"/>
              </w:rPr>
              <w:t xml:space="preserve">Cllr Burdon reported that limited grass cutting had taken place and that he was in discussions with the Canal and River Trust.  </w:t>
            </w:r>
          </w:p>
          <w:p w14:paraId="2B7509DC" w14:textId="11921F0A" w:rsidR="00DB6D91" w:rsidRPr="001F4826" w:rsidRDefault="00BF1B61" w:rsidP="00BF1B6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It was also reported that the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anal and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iver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rust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had reported the tree opposite the village shop had its crown lift. The Community Council is disappointed with the work carried out. Clerk to follow up. </w:t>
            </w: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77777777" w:rsidR="00892C3A" w:rsidRPr="001F4826" w:rsidRDefault="00892C3A" w:rsidP="00695F07">
            <w:pPr>
              <w:rPr>
                <w:rFonts w:eastAsia="Arial" w:cstheme="minorHAnsi"/>
                <w:sz w:val="28"/>
                <w:szCs w:val="28"/>
              </w:rPr>
            </w:pPr>
          </w:p>
          <w:p w14:paraId="0EA85C27" w14:textId="77777777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Clerk</w:t>
            </w:r>
          </w:p>
          <w:p w14:paraId="223616E9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898046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E16768C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081663" w14:textId="60B470E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3302F084" w14:textId="77777777" w:rsidTr="00D156AF">
        <w:tc>
          <w:tcPr>
            <w:tcW w:w="2552" w:type="dxa"/>
          </w:tcPr>
          <w:p w14:paraId="5C195186" w14:textId="6E138359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15825B7F" w14:textId="20724934" w:rsidR="005F520F" w:rsidRPr="001F4826" w:rsidRDefault="009936AF" w:rsidP="001A0C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5CB72AD1" w14:textId="77777777" w:rsidR="00EA0EFF" w:rsidRDefault="005F520F" w:rsidP="007B68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Pr="001F4826">
              <w:rPr>
                <w:rFonts w:eastAsia="Arial" w:cstheme="minorHAnsi"/>
                <w:bCs/>
                <w:sz w:val="28"/>
                <w:szCs w:val="28"/>
              </w:rPr>
              <w:t xml:space="preserve"> Fitzpatrick reported </w:t>
            </w:r>
            <w:r w:rsidR="00885866">
              <w:rPr>
                <w:rFonts w:eastAsia="Arial" w:cstheme="minorHAnsi"/>
                <w:bCs/>
                <w:sz w:val="28"/>
                <w:szCs w:val="28"/>
              </w:rPr>
              <w:t>a new MP had been elected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 in </w:t>
            </w:r>
            <w:proofErr w:type="spellStart"/>
            <w:r w:rsidR="00EA0EFF"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 w:rsidR="00EA0EFF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7869D829" w14:textId="5B6F1D11" w:rsidR="008E2DC8" w:rsidRDefault="00EA0EFF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There had been a  5% 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increase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in the Council Tax 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despite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a very good settlement from the Welsh Government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 xml:space="preserve">. He also reported he is a member of a committee working on </w:t>
            </w:r>
            <w:r w:rsidR="00231705">
              <w:rPr>
                <w:rFonts w:eastAsia="Arial" w:cstheme="minorHAnsi"/>
                <w:bCs/>
                <w:sz w:val="28"/>
                <w:szCs w:val="28"/>
              </w:rPr>
              <w:t>h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ighways matters.</w:t>
            </w:r>
          </w:p>
          <w:p w14:paraId="4CD3240D" w14:textId="7FE0D42E" w:rsidR="008E2DC8" w:rsidRPr="001F4826" w:rsidRDefault="008E2DC8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Following Brexit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Fitzpatrick said Europeans need to apply for settled status and anyone needing help should contact him.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BD331" w14:textId="77777777" w:rsidR="003F3292" w:rsidRPr="001F4826" w:rsidRDefault="003F329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B1AED00" w14:textId="05D26F63" w:rsidR="001A0C4B" w:rsidRPr="001F4826" w:rsidRDefault="001A0C4B" w:rsidP="001A0C4B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</w:p>
        </w:tc>
      </w:tr>
      <w:tr w:rsidR="001A0C4B" w:rsidRPr="001F4826" w14:paraId="6E9DCCEB" w14:textId="77777777" w:rsidTr="00D156AF">
        <w:tc>
          <w:tcPr>
            <w:tcW w:w="2552" w:type="dxa"/>
          </w:tcPr>
          <w:p w14:paraId="3BDACA7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D1D7CA" w14:textId="6C5747BF" w:rsidR="00C816A8" w:rsidRPr="001F4826" w:rsidRDefault="00C816A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5C8E9F70" w14:textId="6687666C" w:rsidR="00C816A8" w:rsidRPr="001F4826" w:rsidRDefault="00C816A8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AE6C899" w14:textId="77777777" w:rsidR="00C816A8" w:rsidRPr="001F4826" w:rsidRDefault="00C816A8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/>
                <w:sz w:val="28"/>
                <w:szCs w:val="28"/>
              </w:rPr>
              <w:t>Llandetty</w:t>
            </w:r>
            <w:proofErr w:type="spellEnd"/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Young Peoples Fund</w:t>
            </w:r>
          </w:p>
          <w:p w14:paraId="6D83EC14" w14:textId="1BA6AA61" w:rsidR="00057320" w:rsidRPr="001F4826" w:rsidRDefault="00BF1B61" w:rsidP="0005732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Defer to next meeting.</w:t>
            </w:r>
            <w:r w:rsidR="00057320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22C8FF3" w14:textId="4D32AE9B" w:rsidR="0094326E" w:rsidRPr="001F4826" w:rsidRDefault="0094326E" w:rsidP="00057320">
            <w:pPr>
              <w:contextualSpacing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9B2A75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46CBB" w14:textId="77777777" w:rsidR="001A0C4B" w:rsidRPr="001F4826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B25A8DB" w14:textId="40267D83" w:rsidR="00C816A8" w:rsidRPr="001F4826" w:rsidRDefault="00C36B5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 Baldwin</w:t>
            </w:r>
          </w:p>
          <w:p w14:paraId="024A11E9" w14:textId="66861026" w:rsidR="00C816A8" w:rsidRPr="001F4826" w:rsidRDefault="00C816A8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9936AF" w:rsidRPr="001F4826" w14:paraId="400B12C6" w14:textId="77777777" w:rsidTr="00D156AF">
        <w:tc>
          <w:tcPr>
            <w:tcW w:w="2552" w:type="dxa"/>
          </w:tcPr>
          <w:p w14:paraId="065899E5" w14:textId="77777777" w:rsidR="009936AF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11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7355D49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CB17D71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4743B3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AD59D0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691F92E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AE9A9CA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4E852779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133479C8" w14:textId="757572C3" w:rsidR="00BF1B61" w:rsidRPr="0010607C" w:rsidRDefault="00BF1B61" w:rsidP="009936AF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Rub</w:t>
            </w:r>
            <w:r w:rsidR="00231705">
              <w:rPr>
                <w:rFonts w:eastAsia="Arial" w:cstheme="minorHAnsi"/>
                <w:b/>
                <w:sz w:val="28"/>
                <w:szCs w:val="28"/>
                <w:u w:val="single"/>
              </w:rPr>
              <w:t>b</w:t>
            </w: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ish Collection and Recycling </w:t>
            </w:r>
            <w:proofErr w:type="spellStart"/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Service</w:t>
            </w:r>
            <w:r w:rsidR="007B680D" w:rsidRPr="0010607C">
              <w:rPr>
                <w:rFonts w:eastAsia="Arial" w:cstheme="minorHAnsi"/>
                <w:bCs/>
                <w:sz w:val="28"/>
                <w:szCs w:val="28"/>
              </w:rPr>
              <w:t>A</w:t>
            </w:r>
            <w:proofErr w:type="spellEnd"/>
            <w:r w:rsidR="007B680D" w:rsidRPr="0010607C">
              <w:rPr>
                <w:rFonts w:eastAsia="Arial" w:cstheme="minorHAnsi"/>
                <w:bCs/>
                <w:sz w:val="28"/>
                <w:szCs w:val="28"/>
              </w:rPr>
              <w:t xml:space="preserve"> number of complaints had been received</w:t>
            </w:r>
            <w:r w:rsidR="0010607C">
              <w:rPr>
                <w:rFonts w:eastAsia="Arial" w:cstheme="minorHAnsi"/>
                <w:bCs/>
                <w:sz w:val="28"/>
                <w:szCs w:val="28"/>
              </w:rPr>
              <w:t xml:space="preserve"> concerning the service received over Christmas and the New Year. They ranged from no pickups at the curbside, no collection from Henderson  Hall and no allowances made for the recycling </w:t>
            </w:r>
            <w:proofErr w:type="spellStart"/>
            <w:r w:rsidR="0010607C">
              <w:rPr>
                <w:rFonts w:eastAsia="Arial" w:cstheme="minorHAnsi"/>
                <w:bCs/>
                <w:sz w:val="28"/>
                <w:szCs w:val="28"/>
              </w:rPr>
              <w:t>centre</w:t>
            </w:r>
            <w:proofErr w:type="spellEnd"/>
            <w:r w:rsidR="0010607C">
              <w:rPr>
                <w:rFonts w:eastAsia="Arial" w:cstheme="minorHAnsi"/>
                <w:bCs/>
                <w:sz w:val="28"/>
                <w:szCs w:val="28"/>
              </w:rPr>
              <w:t xml:space="preserve">. The </w:t>
            </w:r>
            <w:proofErr w:type="spellStart"/>
            <w:r w:rsidR="0010607C">
              <w:rPr>
                <w:rFonts w:eastAsia="Arial" w:cstheme="minorHAnsi"/>
                <w:bCs/>
                <w:sz w:val="28"/>
                <w:szCs w:val="28"/>
              </w:rPr>
              <w:t>Councillors</w:t>
            </w:r>
            <w:proofErr w:type="spellEnd"/>
            <w:r w:rsidR="0010607C">
              <w:rPr>
                <w:rFonts w:eastAsia="Arial" w:cstheme="minorHAnsi"/>
                <w:bCs/>
                <w:sz w:val="28"/>
                <w:szCs w:val="28"/>
              </w:rPr>
              <w:t xml:space="preserve"> voiced their disappointment, Clerk to write to Collett Evans at </w:t>
            </w:r>
            <w:proofErr w:type="spellStart"/>
            <w:r w:rsidR="0010607C"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 w:rsidR="0010607C">
              <w:rPr>
                <w:rFonts w:eastAsia="Arial" w:cstheme="minorHAnsi"/>
                <w:bCs/>
                <w:sz w:val="28"/>
                <w:szCs w:val="28"/>
              </w:rPr>
              <w:t xml:space="preserve"> County Council.</w:t>
            </w:r>
          </w:p>
          <w:p w14:paraId="689F5BA4" w14:textId="77777777" w:rsidR="00BF1B61" w:rsidRPr="0010607C" w:rsidRDefault="00BF1B61" w:rsidP="009936AF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1590066" w14:textId="4E70FD5B" w:rsidR="00287FED" w:rsidRDefault="00287FED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0AAD182D" w14:textId="04622032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Highway Matters</w:t>
            </w:r>
          </w:p>
          <w:p w14:paraId="4B47E156" w14:textId="3BF24316" w:rsidR="00E05CAF" w:rsidRPr="001F4826" w:rsidRDefault="00E05CAF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0AAA5DAD" w14:textId="1C2FB429" w:rsidR="006C6CD0" w:rsidRPr="001F4826" w:rsidRDefault="006C6CD0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Highways Department 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had been contacted </w:t>
            </w:r>
            <w:r w:rsidRPr="001F4826">
              <w:rPr>
                <w:rFonts w:eastAsia="Arial" w:cstheme="minorHAnsi"/>
                <w:sz w:val="28"/>
                <w:szCs w:val="28"/>
              </w:rPr>
              <w:t>to report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that the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surface of the draw bridge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 was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breaking up, waiting for highways to confirm if </w:t>
            </w:r>
            <w:proofErr w:type="spellStart"/>
            <w:r w:rsidRPr="001F4826">
              <w:rPr>
                <w:rFonts w:eastAsia="Arial" w:cstheme="minorHAnsi"/>
                <w:sz w:val="28"/>
                <w:szCs w:val="28"/>
              </w:rPr>
              <w:t>its</w:t>
            </w:r>
            <w:proofErr w:type="spellEnd"/>
            <w:r w:rsidRPr="001F4826">
              <w:rPr>
                <w:rFonts w:eastAsia="Arial" w:cstheme="minorHAnsi"/>
                <w:sz w:val="28"/>
                <w:szCs w:val="28"/>
              </w:rPr>
              <w:t xml:space="preserve"> their responsibility or the River Trust. Cllr Fitzpatrick to take up with the Highways Department.</w:t>
            </w:r>
            <w:r w:rsidR="00DD5886">
              <w:rPr>
                <w:rFonts w:eastAsia="Arial" w:cstheme="minorHAnsi"/>
                <w:sz w:val="28"/>
                <w:szCs w:val="28"/>
              </w:rPr>
              <w:t xml:space="preserve"> Send Copy email to Cllr Fitzpatrick</w:t>
            </w:r>
            <w:r w:rsidR="00F11B7B"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61CA2FFA" w14:textId="3630DD7C" w:rsidR="009936AF" w:rsidRDefault="0092034D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Cs/>
                <w:sz w:val="28"/>
                <w:szCs w:val="28"/>
              </w:rPr>
              <w:t>A letter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 was sent  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to PCC Highways Department requesting that hedge trimming on the B4558 between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and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>be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brought forward as 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the 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road is used to access the Green Man Festival and the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Show.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 Correspondence is ongoing, the clerk is seeking clarification. </w:t>
            </w:r>
            <w:r w:rsidR="00A47E3F">
              <w:rPr>
                <w:rFonts w:eastAsia="Arial" w:cstheme="minorHAnsi"/>
                <w:bCs/>
                <w:sz w:val="28"/>
                <w:szCs w:val="28"/>
              </w:rPr>
              <w:t xml:space="preserve">Verbal response from Mr. Vince </w:t>
            </w:r>
            <w:proofErr w:type="spellStart"/>
            <w:r w:rsidR="00A47E3F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A47E3F">
              <w:rPr>
                <w:rFonts w:eastAsia="Arial" w:cstheme="minorHAnsi"/>
                <w:bCs/>
                <w:sz w:val="28"/>
                <w:szCs w:val="28"/>
              </w:rPr>
              <w:t xml:space="preserve"> said he would speak with Mr. Alun Jones however, the contract for the following year had recently been signed. </w:t>
            </w:r>
            <w:r w:rsidR="00DD5886">
              <w:rPr>
                <w:rFonts w:eastAsia="Arial" w:cstheme="minorHAnsi"/>
                <w:bCs/>
                <w:sz w:val="28"/>
                <w:szCs w:val="28"/>
              </w:rPr>
              <w:t>Clerk to send email trail to Cllr. Fitzpatrick</w:t>
            </w:r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 and contact </w:t>
            </w:r>
            <w:proofErr w:type="spellStart"/>
            <w:r w:rsidR="00A45A90"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A45A90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 for an update</w:t>
            </w:r>
            <w:r w:rsidR="00DD5886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1FD7987F" w14:textId="64F8FE64" w:rsidR="00DD5886" w:rsidRPr="001F4826" w:rsidRDefault="00DD5886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It was noted that there was a high level of parked traffic on Station Road due to a canoeist event.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7700C66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2975CC" w14:textId="75478499" w:rsidR="00112119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3B6EB00" w14:textId="2B623DF0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2EED8FB" w14:textId="7AA14D6D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8FA9DAA" w14:textId="017F4C31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B9AA794" w14:textId="77777777" w:rsidR="0010607C" w:rsidRPr="001F4826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6D785D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2FBB4E2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0D5538B" w14:textId="42F2E6F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B9297AB" w14:textId="41D17F7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1309DD" w14:textId="7E6E27C4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2F88B27" w14:textId="77777777" w:rsidR="00287FED" w:rsidRPr="001F4826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182DC01" w14:textId="77777777" w:rsidR="00416F4E" w:rsidRDefault="00416F4E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6749DA00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DF5F20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64A927D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F01CE9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4EA8736C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9936A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13F15B55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10607C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52164785" w14:textId="066C84D5" w:rsidR="00C60EC4" w:rsidRPr="001F4826" w:rsidRDefault="00A47E3F" w:rsidP="00C60EC4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="00C60EC4"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37D7872E" w14:textId="23407A45" w:rsidR="00997D36" w:rsidRPr="001F4826" w:rsidRDefault="007B680D" w:rsidP="00C60EC4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None received</w:t>
            </w: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69B5EB" w14:textId="7B9F6229" w:rsidR="009936AF" w:rsidRPr="001F4826" w:rsidRDefault="009936AF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C60EC4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64C4370F" w14:textId="4DE5668D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10607C"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316CE720" w14:textId="77777777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A0F9990" w14:textId="77777777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7A4FEB4C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BD3901F" w14:textId="10CA176F" w:rsidR="00C60EC4" w:rsidRPr="001F4826" w:rsidRDefault="007B680D" w:rsidP="00C60EC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lastRenderedPageBreak/>
              <w:t xml:space="preserve">Co-opted </w:t>
            </w:r>
            <w:proofErr w:type="spellStart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Councillor</w:t>
            </w:r>
            <w:proofErr w:type="spellEnd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Update</w:t>
            </w:r>
          </w:p>
          <w:p w14:paraId="704D2B48" w14:textId="50879BFB" w:rsidR="00C60EC4" w:rsidRPr="001F4826" w:rsidRDefault="007B680D" w:rsidP="0050765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After following due process Fiona Morris was appointed as Co-opted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C60EC4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756B339" w14:textId="637F2716" w:rsidR="00C60EC4" w:rsidRPr="001F4826" w:rsidRDefault="00C60EC4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  </w:t>
            </w:r>
          </w:p>
          <w:p w14:paraId="1F8B9BF5" w14:textId="7382D86D" w:rsidR="00C60EC4" w:rsidRDefault="00C60EC4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DB5C601" w14:textId="77777777" w:rsidR="0050765E" w:rsidRPr="001F4826" w:rsidRDefault="0050765E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B825ECB" w14:textId="68D795B6" w:rsidR="00C60EC4" w:rsidRPr="001F4826" w:rsidRDefault="00C60EC4" w:rsidP="00C60EC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51C8D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7F23A741" w14:textId="78F0C3B6" w:rsidR="00D51C8D" w:rsidRPr="001F4826" w:rsidRDefault="00D51C8D" w:rsidP="00D51C8D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10607C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12632107" w14:textId="77777777" w:rsidR="00D51C8D" w:rsidRPr="001F4826" w:rsidRDefault="00D51C8D" w:rsidP="00D51C8D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D51C8D" w:rsidRPr="001F4826" w:rsidRDefault="00D51C8D" w:rsidP="00D51C8D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1C78B485" w14:textId="5D97B00D" w:rsidR="00D51C8D" w:rsidRPr="001F4826" w:rsidRDefault="00D51C8D" w:rsidP="00D51C8D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Community Council Assets</w:t>
            </w:r>
          </w:p>
          <w:p w14:paraId="5DB20710" w14:textId="4043739F" w:rsidR="00D51C8D" w:rsidRPr="001F4826" w:rsidRDefault="00D51C8D" w:rsidP="00D51C8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Play Equipment</w:t>
            </w:r>
            <w:r w:rsidR="0092034D"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- Cllr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Parry to develop the inspection </w:t>
            </w:r>
            <w:r w:rsidR="0092034D">
              <w:rPr>
                <w:rFonts w:eastAsia="Arial" w:cstheme="minorHAnsi"/>
                <w:color w:val="000000" w:themeColor="text1"/>
                <w:sz w:val="28"/>
                <w:szCs w:val="28"/>
              </w:rPr>
              <w:t>Rota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for the coming year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1C5EC39" w14:textId="3BB78B4B" w:rsidR="00D51C8D" w:rsidRPr="001F4826" w:rsidRDefault="00D51C8D" w:rsidP="00D51C8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Table Tennis Table </w:t>
            </w:r>
            <w:r w:rsidR="00772C46">
              <w:rPr>
                <w:rFonts w:eastAsia="Arial" w:cstheme="minorHAnsi"/>
                <w:color w:val="000000" w:themeColor="text1"/>
                <w:sz w:val="28"/>
                <w:szCs w:val="28"/>
              </w:rPr>
              <w:t>–</w:t>
            </w:r>
            <w:r w:rsidR="0092034D"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772C4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Site meeting had taken place with </w:t>
            </w:r>
            <w:r w:rsidR="0092034D"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Cllr</w:t>
            </w:r>
            <w:r w:rsidR="00772C46">
              <w:rPr>
                <w:rFonts w:eastAsia="Arial" w:cstheme="minorHAnsi"/>
                <w:color w:val="000000" w:themeColor="text1"/>
                <w:sz w:val="28"/>
                <w:szCs w:val="28"/>
              </w:rPr>
              <w:t>s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Burdon</w:t>
            </w:r>
            <w:r w:rsidR="00772C4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and Short along with 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Steve Morris</w:t>
            </w:r>
            <w:r w:rsidR="00772C46">
              <w:rPr>
                <w:rFonts w:eastAsia="Arial" w:cstheme="minorHAnsi"/>
                <w:color w:val="000000" w:themeColor="text1"/>
                <w:sz w:val="28"/>
                <w:szCs w:val="28"/>
              </w:rPr>
              <w:t>. Awaiting quote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to clear the area as part of the maintenance contract.</w:t>
            </w:r>
          </w:p>
          <w:p w14:paraId="71040066" w14:textId="1ADDC199" w:rsidR="00D51C8D" w:rsidRDefault="00D51C8D" w:rsidP="00D51C8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Solid base for picnic table, </w:t>
            </w:r>
            <w:r w:rsidR="00132E23">
              <w:rPr>
                <w:rFonts w:eastAsia="Arial" w:cstheme="minorHAnsi"/>
                <w:sz w:val="28"/>
                <w:szCs w:val="28"/>
              </w:rPr>
              <w:t xml:space="preserve">revised </w:t>
            </w:r>
            <w:r>
              <w:rPr>
                <w:rFonts w:eastAsia="Arial" w:cstheme="minorHAnsi"/>
                <w:sz w:val="28"/>
                <w:szCs w:val="28"/>
              </w:rPr>
              <w:t xml:space="preserve">quote accepted clerk to inform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JLStephens</w:t>
            </w:r>
            <w:proofErr w:type="spellEnd"/>
          </w:p>
          <w:p w14:paraId="41904403" w14:textId="4B3B689D" w:rsidR="00D51C8D" w:rsidRDefault="00D51C8D" w:rsidP="00D51C8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Caretaker Duties- </w:t>
            </w:r>
            <w:r w:rsidR="00132E23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132E23">
              <w:rPr>
                <w:rFonts w:eastAsia="Arial" w:cstheme="minorHAnsi"/>
                <w:sz w:val="28"/>
                <w:szCs w:val="28"/>
              </w:rPr>
              <w:t>Pavo</w:t>
            </w:r>
            <w:proofErr w:type="spellEnd"/>
            <w:r w:rsidR="00132E23">
              <w:rPr>
                <w:rFonts w:eastAsia="Arial" w:cstheme="minorHAnsi"/>
                <w:sz w:val="28"/>
                <w:szCs w:val="28"/>
              </w:rPr>
              <w:t xml:space="preserve"> had been informed of change in Caretakers  Salary</w:t>
            </w:r>
            <w:r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  <w:p w14:paraId="5CE5608E" w14:textId="58E39AF9" w:rsidR="00D51C8D" w:rsidRPr="001F4826" w:rsidRDefault="00D51C8D" w:rsidP="00D51C8D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D027C6" w14:textId="1B25A81E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AF3881" w14:textId="77777777" w:rsidR="00772C46" w:rsidRDefault="00772C46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09752A0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Parry</w:t>
            </w:r>
          </w:p>
          <w:p w14:paraId="4248059B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A495186" w14:textId="0918E569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11B7D32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6FF8B43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5DAC8C7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6B6143B" w14:textId="3998CC1A" w:rsidR="00D51C8D" w:rsidRPr="001F4826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23D55" w:rsidRPr="001F4826" w14:paraId="4704EC02" w14:textId="77777777" w:rsidTr="00D156AF">
        <w:trPr>
          <w:trHeight w:val="2664"/>
        </w:trPr>
        <w:tc>
          <w:tcPr>
            <w:tcW w:w="2552" w:type="dxa"/>
          </w:tcPr>
          <w:p w14:paraId="20EC4B50" w14:textId="252FE3C3" w:rsidR="00523D55" w:rsidRPr="001F4826" w:rsidRDefault="00523D55" w:rsidP="00523D5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10607C"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187F2CE6" w14:textId="5D1D9128" w:rsidR="00523D55" w:rsidRPr="001F4826" w:rsidRDefault="00523D55" w:rsidP="00523D55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61EA3604" w14:textId="77777777" w:rsidR="00523D55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Audit- </w:t>
            </w:r>
            <w:r>
              <w:rPr>
                <w:rFonts w:eastAsia="Arial" w:cstheme="minorHAnsi"/>
                <w:sz w:val="28"/>
                <w:szCs w:val="28"/>
              </w:rPr>
              <w:t>awaiting final report</w:t>
            </w:r>
            <w:r w:rsidRPr="001F4826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712715B6" w14:textId="77777777" w:rsidR="00523D55" w:rsidRPr="001F4826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 Vat update- nothing to report.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0378D44B" w14:textId="77777777" w:rsidR="00523D55" w:rsidRPr="001F4826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c.  Current </w:t>
            </w:r>
            <w:r>
              <w:rPr>
                <w:rFonts w:eastAsia="Arial" w:cstheme="minorHAnsi"/>
                <w:sz w:val="28"/>
                <w:szCs w:val="28"/>
              </w:rPr>
              <w:t>fi</w:t>
            </w:r>
            <w:r w:rsidRPr="001F4826">
              <w:rPr>
                <w:rFonts w:eastAsia="Arial" w:cstheme="minorHAnsi"/>
                <w:sz w:val="28"/>
                <w:szCs w:val="28"/>
              </w:rPr>
              <w:t>nancial position was reported</w:t>
            </w:r>
            <w:r>
              <w:rPr>
                <w:rFonts w:eastAsia="Arial" w:cstheme="minorHAnsi"/>
                <w:sz w:val="28"/>
                <w:szCs w:val="28"/>
              </w:rPr>
              <w:t xml:space="preserve">.    </w:t>
            </w:r>
          </w:p>
          <w:p w14:paraId="5AB0240C" w14:textId="77777777" w:rsidR="00132E23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d. Invoices </w:t>
            </w:r>
            <w:r>
              <w:rPr>
                <w:rFonts w:eastAsia="Arial" w:cstheme="minorHAnsi"/>
                <w:sz w:val="28"/>
                <w:szCs w:val="28"/>
              </w:rPr>
              <w:t xml:space="preserve">for </w:t>
            </w:r>
            <w:r w:rsidR="0092034D">
              <w:rPr>
                <w:rFonts w:eastAsia="Arial" w:cstheme="minorHAnsi"/>
                <w:sz w:val="28"/>
                <w:szCs w:val="28"/>
              </w:rPr>
              <w:t>approval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 xml:space="preserve"> –</w:t>
            </w:r>
          </w:p>
          <w:p w14:paraId="4D74E762" w14:textId="4EB3D7D4" w:rsidR="00523D55" w:rsidRDefault="00132E23" w:rsidP="00523D5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JL Stephens, petrol blower.</w:t>
            </w:r>
          </w:p>
          <w:p w14:paraId="646BB86E" w14:textId="45FD62AB" w:rsidR="00132E23" w:rsidRDefault="004E371E" w:rsidP="00523D5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32E23">
              <w:rPr>
                <w:rFonts w:eastAsia="Arial" w:cstheme="minorHAnsi"/>
                <w:sz w:val="28"/>
                <w:szCs w:val="28"/>
              </w:rPr>
              <w:t xml:space="preserve">Bobbins, </w:t>
            </w:r>
            <w:proofErr w:type="spellStart"/>
            <w:r w:rsidR="00132E23">
              <w:rPr>
                <w:rFonts w:eastAsia="Arial" w:cstheme="minorHAnsi"/>
                <w:sz w:val="28"/>
                <w:szCs w:val="28"/>
              </w:rPr>
              <w:t>Talbont</w:t>
            </w:r>
            <w:proofErr w:type="spellEnd"/>
            <w:r w:rsidR="00132E23">
              <w:rPr>
                <w:rFonts w:eastAsia="Arial" w:cstheme="minorHAnsi"/>
                <w:sz w:val="28"/>
                <w:szCs w:val="28"/>
              </w:rPr>
              <w:t xml:space="preserve"> Matters  printing</w:t>
            </w:r>
          </w:p>
          <w:p w14:paraId="1B10C90E" w14:textId="10D9E022" w:rsidR="00523D55" w:rsidRDefault="00833795" w:rsidP="0083379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e.</w:t>
            </w:r>
            <w:r w:rsidR="00523D55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523D55" w:rsidRPr="00833795">
              <w:rPr>
                <w:rFonts w:eastAsia="Arial" w:cstheme="minorHAnsi"/>
                <w:sz w:val="28"/>
                <w:szCs w:val="28"/>
              </w:rPr>
              <w:t>Precept 2020/21</w:t>
            </w:r>
            <w:r w:rsidRPr="00833795">
              <w:rPr>
                <w:rFonts w:eastAsia="Arial" w:cstheme="minorHAnsi"/>
                <w:sz w:val="28"/>
                <w:szCs w:val="28"/>
              </w:rPr>
              <w:t>-</w:t>
            </w:r>
            <w:r w:rsidR="00523D55" w:rsidRPr="00833795">
              <w:rPr>
                <w:rFonts w:eastAsia="Arial" w:cstheme="minorHAnsi"/>
                <w:sz w:val="28"/>
                <w:szCs w:val="28"/>
              </w:rPr>
              <w:t xml:space="preserve"> the finance committee members, meet on the 4</w:t>
            </w:r>
            <w:r w:rsidR="00523D55" w:rsidRPr="00833795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523D55" w:rsidRPr="00833795">
              <w:rPr>
                <w:rFonts w:eastAsia="Arial" w:cstheme="minorHAnsi"/>
                <w:sz w:val="28"/>
                <w:szCs w:val="28"/>
              </w:rPr>
              <w:t xml:space="preserve"> December to set the precept</w:t>
            </w:r>
            <w:r w:rsidRPr="00833795">
              <w:rPr>
                <w:rFonts w:eastAsia="Arial" w:cstheme="minorHAnsi"/>
                <w:sz w:val="28"/>
                <w:szCs w:val="28"/>
              </w:rPr>
              <w:t>. Cllr Thomas presented a report which included the 2020/2021 budget and recommended the precept is set at £ 15070.00, which was the same as the previous year.</w:t>
            </w:r>
            <w:r>
              <w:rPr>
                <w:rFonts w:eastAsia="Arial" w:cstheme="minorHAnsi"/>
                <w:sz w:val="28"/>
                <w:szCs w:val="28"/>
              </w:rPr>
              <w:t xml:space="preserve"> Following an in-depth discussion, it was proposed, seconded and agreed by all to ratify the finance committee’s recommendation. </w:t>
            </w:r>
            <w:r w:rsidR="0010607C">
              <w:rPr>
                <w:rFonts w:eastAsia="Arial" w:cstheme="minorHAnsi"/>
                <w:sz w:val="28"/>
                <w:szCs w:val="28"/>
              </w:rPr>
              <w:t xml:space="preserve">Precept form to be lodged with </w:t>
            </w:r>
            <w:proofErr w:type="spellStart"/>
            <w:r w:rsidR="0010607C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10607C">
              <w:rPr>
                <w:rFonts w:eastAsia="Arial" w:cstheme="minorHAnsi"/>
                <w:sz w:val="28"/>
                <w:szCs w:val="28"/>
              </w:rPr>
              <w:t xml:space="preserve"> County Council.</w:t>
            </w:r>
          </w:p>
          <w:p w14:paraId="24121095" w14:textId="376F7B34" w:rsidR="00523D55" w:rsidRPr="00D51C8D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F962C7" w14:textId="37F9C572" w:rsidR="00523D55" w:rsidRDefault="00523D55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41887AD" w14:textId="3C19A27C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7B3016" w14:textId="16F088F2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4C2744C" w14:textId="52F44CEB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137ADE3" w14:textId="5016A120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F30234B" w14:textId="44C6AAF2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498D052" w14:textId="457C9B6D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6382EE" w14:textId="7CA2D899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5C5441" w14:textId="6F78699E" w:rsidR="00DD1DC3" w:rsidRDefault="00DD1DC3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78D5F8" w14:textId="2BB589CD" w:rsidR="0010607C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E7436F1" w14:textId="7B6CA19A" w:rsidR="0010607C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1807A13" w14:textId="08D7D863" w:rsidR="0010607C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B950B41" w14:textId="7FDDACC7" w:rsidR="0010607C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63A4B45" w14:textId="77777777" w:rsidR="0010607C" w:rsidRPr="001F4826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412F9C5" w14:textId="0413322C" w:rsidR="00523D55" w:rsidRPr="001F4826" w:rsidRDefault="0010607C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23D55" w:rsidRPr="001F4826" w14:paraId="208566F2" w14:textId="77777777" w:rsidTr="00D156AF">
        <w:trPr>
          <w:trHeight w:val="1179"/>
        </w:trPr>
        <w:tc>
          <w:tcPr>
            <w:tcW w:w="2552" w:type="dxa"/>
          </w:tcPr>
          <w:p w14:paraId="6454C243" w14:textId="19AD026F" w:rsidR="00523D55" w:rsidRPr="001F4826" w:rsidRDefault="00523D55" w:rsidP="00523D5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87146DE" w14:textId="77777777" w:rsidR="00DD1DC3" w:rsidRPr="001F4826" w:rsidRDefault="00DD1DC3" w:rsidP="00DD1DC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Date of </w:t>
            </w:r>
            <w:r w:rsidRPr="001F4826">
              <w:rPr>
                <w:b/>
                <w:bCs/>
                <w:sz w:val="28"/>
                <w:szCs w:val="28"/>
                <w:u w:val="single"/>
              </w:rPr>
              <w:t>Next Meeting</w:t>
            </w:r>
          </w:p>
          <w:p w14:paraId="4CB87303" w14:textId="7555DF6A" w:rsidR="00DD1DC3" w:rsidRPr="001F4826" w:rsidRDefault="00833795" w:rsidP="00DD1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337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="00DD1DC3">
              <w:rPr>
                <w:sz w:val="28"/>
                <w:szCs w:val="28"/>
              </w:rPr>
              <w:t xml:space="preserve"> 2020</w:t>
            </w:r>
            <w:r w:rsidR="00DD1DC3" w:rsidRPr="001F4826">
              <w:rPr>
                <w:sz w:val="28"/>
                <w:szCs w:val="28"/>
              </w:rPr>
              <w:t xml:space="preserve"> at 7.</w:t>
            </w:r>
            <w:r w:rsidR="00DD1DC3">
              <w:rPr>
                <w:sz w:val="28"/>
                <w:szCs w:val="28"/>
              </w:rPr>
              <w:t>00</w:t>
            </w:r>
            <w:r w:rsidR="00DD1DC3" w:rsidRPr="001F4826">
              <w:rPr>
                <w:sz w:val="28"/>
                <w:szCs w:val="28"/>
              </w:rPr>
              <w:t>pm at Henderson Hall.</w:t>
            </w:r>
          </w:p>
          <w:p w14:paraId="22AD7842" w14:textId="2D017F28" w:rsidR="00523D55" w:rsidRPr="001F4826" w:rsidRDefault="00523D55" w:rsidP="00523D55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4D38D2" w14:textId="77777777" w:rsidR="00523D55" w:rsidRPr="001F4826" w:rsidRDefault="00523D55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3EB2F60" w14:textId="08876008" w:rsidR="00523D55" w:rsidRPr="001F4826" w:rsidRDefault="00523D55" w:rsidP="00523D5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37047F4F" w14:textId="77E364D8" w:rsidR="00345A04" w:rsidRPr="001F4826" w:rsidRDefault="00345A04" w:rsidP="00EE7B2D">
      <w:pPr>
        <w:rPr>
          <w:sz w:val="28"/>
          <w:szCs w:val="28"/>
        </w:rPr>
      </w:pP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0DC3" w14:textId="77777777" w:rsidR="00A6453C" w:rsidRDefault="00A6453C" w:rsidP="00D51415">
      <w:pPr>
        <w:spacing w:after="0" w:line="240" w:lineRule="auto"/>
      </w:pPr>
      <w:r>
        <w:separator/>
      </w:r>
    </w:p>
  </w:endnote>
  <w:endnote w:type="continuationSeparator" w:id="0">
    <w:p w14:paraId="5F56B9AA" w14:textId="77777777" w:rsidR="00A6453C" w:rsidRDefault="00A6453C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57ED" w14:textId="77777777" w:rsidR="00A6453C" w:rsidRDefault="00A6453C" w:rsidP="00D51415">
      <w:pPr>
        <w:spacing w:after="0" w:line="240" w:lineRule="auto"/>
      </w:pPr>
      <w:r>
        <w:separator/>
      </w:r>
    </w:p>
  </w:footnote>
  <w:footnote w:type="continuationSeparator" w:id="0">
    <w:p w14:paraId="61137D5E" w14:textId="77777777" w:rsidR="00A6453C" w:rsidRDefault="00A6453C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1444A"/>
    <w:rsid w:val="000306C5"/>
    <w:rsid w:val="00033BA9"/>
    <w:rsid w:val="00044EE1"/>
    <w:rsid w:val="00057320"/>
    <w:rsid w:val="0008282F"/>
    <w:rsid w:val="00083B10"/>
    <w:rsid w:val="00084C40"/>
    <w:rsid w:val="00086693"/>
    <w:rsid w:val="000909A6"/>
    <w:rsid w:val="00092C71"/>
    <w:rsid w:val="00092E5D"/>
    <w:rsid w:val="000A0487"/>
    <w:rsid w:val="000B5C93"/>
    <w:rsid w:val="000E46C8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3009D"/>
    <w:rsid w:val="00132E23"/>
    <w:rsid w:val="001340EF"/>
    <w:rsid w:val="001370E9"/>
    <w:rsid w:val="00141C7D"/>
    <w:rsid w:val="001439F0"/>
    <w:rsid w:val="001533D3"/>
    <w:rsid w:val="00164130"/>
    <w:rsid w:val="00164D87"/>
    <w:rsid w:val="00166DCC"/>
    <w:rsid w:val="0018227E"/>
    <w:rsid w:val="00182FF2"/>
    <w:rsid w:val="00194385"/>
    <w:rsid w:val="001A0C4B"/>
    <w:rsid w:val="001B340C"/>
    <w:rsid w:val="001B7B2E"/>
    <w:rsid w:val="001C26A5"/>
    <w:rsid w:val="001C7DD6"/>
    <w:rsid w:val="001E5459"/>
    <w:rsid w:val="001F4826"/>
    <w:rsid w:val="001F6DE5"/>
    <w:rsid w:val="00202AA5"/>
    <w:rsid w:val="002030AE"/>
    <w:rsid w:val="00215985"/>
    <w:rsid w:val="00231705"/>
    <w:rsid w:val="00234047"/>
    <w:rsid w:val="00237F28"/>
    <w:rsid w:val="00245F26"/>
    <w:rsid w:val="002466A1"/>
    <w:rsid w:val="0024784A"/>
    <w:rsid w:val="00256430"/>
    <w:rsid w:val="002727FF"/>
    <w:rsid w:val="00280C35"/>
    <w:rsid w:val="0028474A"/>
    <w:rsid w:val="00287FED"/>
    <w:rsid w:val="00297FFB"/>
    <w:rsid w:val="002B742E"/>
    <w:rsid w:val="002D0669"/>
    <w:rsid w:val="002D0CD7"/>
    <w:rsid w:val="002E0D56"/>
    <w:rsid w:val="002E25AD"/>
    <w:rsid w:val="002E3CF4"/>
    <w:rsid w:val="002E7189"/>
    <w:rsid w:val="002F3BF2"/>
    <w:rsid w:val="00300085"/>
    <w:rsid w:val="003021D4"/>
    <w:rsid w:val="0030365C"/>
    <w:rsid w:val="00312E32"/>
    <w:rsid w:val="00322ED8"/>
    <w:rsid w:val="00324A93"/>
    <w:rsid w:val="00325DF8"/>
    <w:rsid w:val="00333453"/>
    <w:rsid w:val="00333E76"/>
    <w:rsid w:val="00345A04"/>
    <w:rsid w:val="003530B0"/>
    <w:rsid w:val="0036768E"/>
    <w:rsid w:val="003832D4"/>
    <w:rsid w:val="003947CB"/>
    <w:rsid w:val="003B69FB"/>
    <w:rsid w:val="003C3088"/>
    <w:rsid w:val="003E395D"/>
    <w:rsid w:val="003F3292"/>
    <w:rsid w:val="003F7B68"/>
    <w:rsid w:val="00403989"/>
    <w:rsid w:val="00406143"/>
    <w:rsid w:val="00414BD6"/>
    <w:rsid w:val="00416F4E"/>
    <w:rsid w:val="004432CC"/>
    <w:rsid w:val="00445120"/>
    <w:rsid w:val="00445F22"/>
    <w:rsid w:val="00477383"/>
    <w:rsid w:val="004834F0"/>
    <w:rsid w:val="00484BE5"/>
    <w:rsid w:val="00495B6A"/>
    <w:rsid w:val="00495C14"/>
    <w:rsid w:val="004A04DA"/>
    <w:rsid w:val="004B2499"/>
    <w:rsid w:val="004B6FDA"/>
    <w:rsid w:val="004E371E"/>
    <w:rsid w:val="004F7F5E"/>
    <w:rsid w:val="0050765E"/>
    <w:rsid w:val="00523D55"/>
    <w:rsid w:val="00527F21"/>
    <w:rsid w:val="00531D89"/>
    <w:rsid w:val="00534231"/>
    <w:rsid w:val="0053591A"/>
    <w:rsid w:val="00541F2E"/>
    <w:rsid w:val="00563B46"/>
    <w:rsid w:val="00565525"/>
    <w:rsid w:val="00566615"/>
    <w:rsid w:val="0057355F"/>
    <w:rsid w:val="00575876"/>
    <w:rsid w:val="005845C6"/>
    <w:rsid w:val="00585D2F"/>
    <w:rsid w:val="005A0828"/>
    <w:rsid w:val="005B56F2"/>
    <w:rsid w:val="005B706B"/>
    <w:rsid w:val="005C1889"/>
    <w:rsid w:val="005C2551"/>
    <w:rsid w:val="005C3B0E"/>
    <w:rsid w:val="005C5BF0"/>
    <w:rsid w:val="005D365E"/>
    <w:rsid w:val="005D7D73"/>
    <w:rsid w:val="005E4E25"/>
    <w:rsid w:val="005E6CAB"/>
    <w:rsid w:val="005F520F"/>
    <w:rsid w:val="0060036C"/>
    <w:rsid w:val="00607E44"/>
    <w:rsid w:val="00635084"/>
    <w:rsid w:val="0064256A"/>
    <w:rsid w:val="00642ED8"/>
    <w:rsid w:val="00657BEF"/>
    <w:rsid w:val="00660712"/>
    <w:rsid w:val="00663FF3"/>
    <w:rsid w:val="006808AD"/>
    <w:rsid w:val="0068727F"/>
    <w:rsid w:val="00693C55"/>
    <w:rsid w:val="00695F07"/>
    <w:rsid w:val="006A36C4"/>
    <w:rsid w:val="006A3874"/>
    <w:rsid w:val="006A4B11"/>
    <w:rsid w:val="006A6989"/>
    <w:rsid w:val="006A70F0"/>
    <w:rsid w:val="006B6867"/>
    <w:rsid w:val="006C0756"/>
    <w:rsid w:val="006C6CD0"/>
    <w:rsid w:val="006F23AC"/>
    <w:rsid w:val="006F552F"/>
    <w:rsid w:val="0070245E"/>
    <w:rsid w:val="00713B79"/>
    <w:rsid w:val="00753097"/>
    <w:rsid w:val="0075765A"/>
    <w:rsid w:val="0076464B"/>
    <w:rsid w:val="00772C46"/>
    <w:rsid w:val="00780DD8"/>
    <w:rsid w:val="007871B8"/>
    <w:rsid w:val="007A50D2"/>
    <w:rsid w:val="007A5AAB"/>
    <w:rsid w:val="007B45CE"/>
    <w:rsid w:val="007B680D"/>
    <w:rsid w:val="007C38B9"/>
    <w:rsid w:val="007D12F0"/>
    <w:rsid w:val="007E5752"/>
    <w:rsid w:val="007E7819"/>
    <w:rsid w:val="00807DD2"/>
    <w:rsid w:val="00833795"/>
    <w:rsid w:val="008446F5"/>
    <w:rsid w:val="0087662C"/>
    <w:rsid w:val="00885866"/>
    <w:rsid w:val="0089214E"/>
    <w:rsid w:val="00892C3A"/>
    <w:rsid w:val="008B1C24"/>
    <w:rsid w:val="008B412A"/>
    <w:rsid w:val="008B52DF"/>
    <w:rsid w:val="008C5D51"/>
    <w:rsid w:val="008C5DA6"/>
    <w:rsid w:val="008E2DC8"/>
    <w:rsid w:val="008E343B"/>
    <w:rsid w:val="00902E85"/>
    <w:rsid w:val="0092034D"/>
    <w:rsid w:val="00923BC2"/>
    <w:rsid w:val="00936ADC"/>
    <w:rsid w:val="0094326E"/>
    <w:rsid w:val="00952464"/>
    <w:rsid w:val="00975CE9"/>
    <w:rsid w:val="00977D5F"/>
    <w:rsid w:val="009830FE"/>
    <w:rsid w:val="009936AF"/>
    <w:rsid w:val="00997D36"/>
    <w:rsid w:val="009B3387"/>
    <w:rsid w:val="009B4227"/>
    <w:rsid w:val="009B47FB"/>
    <w:rsid w:val="009B65EB"/>
    <w:rsid w:val="009C7A3D"/>
    <w:rsid w:val="009F64E8"/>
    <w:rsid w:val="009F6FE0"/>
    <w:rsid w:val="00A01A07"/>
    <w:rsid w:val="00A07E0F"/>
    <w:rsid w:val="00A334A6"/>
    <w:rsid w:val="00A45A90"/>
    <w:rsid w:val="00A47E3F"/>
    <w:rsid w:val="00A54916"/>
    <w:rsid w:val="00A63894"/>
    <w:rsid w:val="00A64441"/>
    <w:rsid w:val="00A6453C"/>
    <w:rsid w:val="00A646BA"/>
    <w:rsid w:val="00A654D4"/>
    <w:rsid w:val="00A67F4A"/>
    <w:rsid w:val="00A7262C"/>
    <w:rsid w:val="00A900B9"/>
    <w:rsid w:val="00A923D9"/>
    <w:rsid w:val="00AA1225"/>
    <w:rsid w:val="00AB11C1"/>
    <w:rsid w:val="00AB188E"/>
    <w:rsid w:val="00AB32A3"/>
    <w:rsid w:val="00AB617E"/>
    <w:rsid w:val="00AB6267"/>
    <w:rsid w:val="00AE3A65"/>
    <w:rsid w:val="00B25DF7"/>
    <w:rsid w:val="00B31FB2"/>
    <w:rsid w:val="00B32EF5"/>
    <w:rsid w:val="00B37E68"/>
    <w:rsid w:val="00B47273"/>
    <w:rsid w:val="00B5037D"/>
    <w:rsid w:val="00B64936"/>
    <w:rsid w:val="00B73804"/>
    <w:rsid w:val="00B74037"/>
    <w:rsid w:val="00B75324"/>
    <w:rsid w:val="00B827B1"/>
    <w:rsid w:val="00B829A3"/>
    <w:rsid w:val="00B8441B"/>
    <w:rsid w:val="00B86D9A"/>
    <w:rsid w:val="00B93CD8"/>
    <w:rsid w:val="00BA2CA5"/>
    <w:rsid w:val="00BA58F7"/>
    <w:rsid w:val="00BB0895"/>
    <w:rsid w:val="00BC3863"/>
    <w:rsid w:val="00BC5862"/>
    <w:rsid w:val="00BC712B"/>
    <w:rsid w:val="00BD484F"/>
    <w:rsid w:val="00BD7271"/>
    <w:rsid w:val="00BE16D0"/>
    <w:rsid w:val="00BF1B61"/>
    <w:rsid w:val="00BF70F3"/>
    <w:rsid w:val="00C053E2"/>
    <w:rsid w:val="00C20CA0"/>
    <w:rsid w:val="00C27AA9"/>
    <w:rsid w:val="00C35514"/>
    <w:rsid w:val="00C36B54"/>
    <w:rsid w:val="00C43B22"/>
    <w:rsid w:val="00C60EC4"/>
    <w:rsid w:val="00C6111E"/>
    <w:rsid w:val="00C6414D"/>
    <w:rsid w:val="00C7170F"/>
    <w:rsid w:val="00C76DD7"/>
    <w:rsid w:val="00C816A8"/>
    <w:rsid w:val="00C84B37"/>
    <w:rsid w:val="00C905BE"/>
    <w:rsid w:val="00C94ADE"/>
    <w:rsid w:val="00C97B1E"/>
    <w:rsid w:val="00CB526B"/>
    <w:rsid w:val="00CC5143"/>
    <w:rsid w:val="00CE4C83"/>
    <w:rsid w:val="00CF090D"/>
    <w:rsid w:val="00CF5B85"/>
    <w:rsid w:val="00CF610B"/>
    <w:rsid w:val="00D00D5D"/>
    <w:rsid w:val="00D131EA"/>
    <w:rsid w:val="00D14C5F"/>
    <w:rsid w:val="00D156AF"/>
    <w:rsid w:val="00D174BF"/>
    <w:rsid w:val="00D20B31"/>
    <w:rsid w:val="00D26968"/>
    <w:rsid w:val="00D30F68"/>
    <w:rsid w:val="00D33E95"/>
    <w:rsid w:val="00D4395B"/>
    <w:rsid w:val="00D51415"/>
    <w:rsid w:val="00D51C8D"/>
    <w:rsid w:val="00D611FD"/>
    <w:rsid w:val="00D74583"/>
    <w:rsid w:val="00D8235D"/>
    <w:rsid w:val="00D866BB"/>
    <w:rsid w:val="00DA1B6F"/>
    <w:rsid w:val="00DA36C0"/>
    <w:rsid w:val="00DA4203"/>
    <w:rsid w:val="00DA5BFF"/>
    <w:rsid w:val="00DA7912"/>
    <w:rsid w:val="00DB6D91"/>
    <w:rsid w:val="00DC09A0"/>
    <w:rsid w:val="00DC2938"/>
    <w:rsid w:val="00DC2A6C"/>
    <w:rsid w:val="00DC5A44"/>
    <w:rsid w:val="00DD1DC3"/>
    <w:rsid w:val="00DD5886"/>
    <w:rsid w:val="00DD626C"/>
    <w:rsid w:val="00E002C7"/>
    <w:rsid w:val="00E05CAF"/>
    <w:rsid w:val="00E25731"/>
    <w:rsid w:val="00E3139A"/>
    <w:rsid w:val="00E32D9A"/>
    <w:rsid w:val="00E335CA"/>
    <w:rsid w:val="00E3490E"/>
    <w:rsid w:val="00E36FEA"/>
    <w:rsid w:val="00E44657"/>
    <w:rsid w:val="00E50758"/>
    <w:rsid w:val="00E5082D"/>
    <w:rsid w:val="00E520EB"/>
    <w:rsid w:val="00E75EF2"/>
    <w:rsid w:val="00E94F2F"/>
    <w:rsid w:val="00E96C35"/>
    <w:rsid w:val="00EA0EFF"/>
    <w:rsid w:val="00EB28EB"/>
    <w:rsid w:val="00EB2FC9"/>
    <w:rsid w:val="00ED1A25"/>
    <w:rsid w:val="00ED4320"/>
    <w:rsid w:val="00EE7B2D"/>
    <w:rsid w:val="00F00388"/>
    <w:rsid w:val="00F11765"/>
    <w:rsid w:val="00F11B7B"/>
    <w:rsid w:val="00F17C76"/>
    <w:rsid w:val="00F52905"/>
    <w:rsid w:val="00F61A72"/>
    <w:rsid w:val="00F76C75"/>
    <w:rsid w:val="00F839CB"/>
    <w:rsid w:val="00F8457E"/>
    <w:rsid w:val="00FA0263"/>
    <w:rsid w:val="00FA1E3B"/>
    <w:rsid w:val="00FA5048"/>
    <w:rsid w:val="00FB3D7E"/>
    <w:rsid w:val="00FB41FF"/>
    <w:rsid w:val="00FC30FE"/>
    <w:rsid w:val="00FC35FE"/>
    <w:rsid w:val="00FC7FE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A6547-3E02-0941-AD19-A9E42E8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2020-02-09T12:06:00Z</cp:lastPrinted>
  <dcterms:created xsi:type="dcterms:W3CDTF">2020-08-14T19:05:00Z</dcterms:created>
  <dcterms:modified xsi:type="dcterms:W3CDTF">2020-08-14T19:05:00Z</dcterms:modified>
</cp:coreProperties>
</file>